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A250" w14:textId="28819A3C" w:rsidR="001C7C8F" w:rsidRDefault="005E54A1" w:rsidP="008110BB">
      <w:pPr>
        <w:jc w:val="center"/>
        <w:rPr>
          <w:b/>
          <w:bCs/>
          <w:sz w:val="40"/>
          <w:szCs w:val="40"/>
        </w:rPr>
      </w:pPr>
      <w:r w:rsidRPr="00632481">
        <w:rPr>
          <w:b/>
          <w:bCs/>
          <w:sz w:val="40"/>
          <w:szCs w:val="40"/>
        </w:rPr>
        <w:t xml:space="preserve">PROCEDURE DE GESTION DES DOSSIERS </w:t>
      </w:r>
      <w:r w:rsidR="001C7C8F" w:rsidRPr="00632481">
        <w:rPr>
          <w:b/>
          <w:bCs/>
          <w:sz w:val="40"/>
          <w:szCs w:val="40"/>
        </w:rPr>
        <w:t>PSE</w:t>
      </w:r>
    </w:p>
    <w:p w14:paraId="3CE3AB0A" w14:textId="03A59A06" w:rsidR="008E77C4" w:rsidRPr="00002186" w:rsidRDefault="000E3E7B" w:rsidP="00FC7AA8">
      <w:pPr>
        <w:pStyle w:val="Paragraphedeliste"/>
        <w:numPr>
          <w:ilvl w:val="0"/>
          <w:numId w:val="2"/>
        </w:numPr>
        <w:spacing w:after="0" w:line="240" w:lineRule="auto"/>
        <w:ind w:left="283" w:hanging="357"/>
        <w:jc w:val="both"/>
        <w:rPr>
          <w:b/>
          <w:bCs/>
          <w:sz w:val="24"/>
          <w:szCs w:val="24"/>
        </w:rPr>
      </w:pPr>
      <w:r w:rsidRPr="00002186">
        <w:rPr>
          <w:b/>
          <w:bCs/>
          <w:sz w:val="24"/>
          <w:szCs w:val="24"/>
        </w:rPr>
        <w:t>P</w:t>
      </w:r>
      <w:r w:rsidR="008E77C4" w:rsidRPr="00002186">
        <w:rPr>
          <w:b/>
          <w:bCs/>
          <w:sz w:val="24"/>
          <w:szCs w:val="24"/>
        </w:rPr>
        <w:t xml:space="preserve">rocédure </w:t>
      </w:r>
      <w:r w:rsidR="00861D24" w:rsidRPr="00002186">
        <w:rPr>
          <w:b/>
          <w:bCs/>
          <w:sz w:val="24"/>
          <w:szCs w:val="24"/>
        </w:rPr>
        <w:t>relati</w:t>
      </w:r>
      <w:r w:rsidR="001C7C8F" w:rsidRPr="00002186">
        <w:rPr>
          <w:b/>
          <w:bCs/>
          <w:sz w:val="24"/>
          <w:szCs w:val="24"/>
        </w:rPr>
        <w:t>ve</w:t>
      </w:r>
      <w:r w:rsidR="00861D24" w:rsidRPr="00002186">
        <w:rPr>
          <w:b/>
          <w:bCs/>
          <w:sz w:val="24"/>
          <w:szCs w:val="24"/>
        </w:rPr>
        <w:t xml:space="preserve"> à la rémunération pour services environnementaux rendus par les exploitations agricoles</w:t>
      </w:r>
    </w:p>
    <w:p w14:paraId="426F8ABD" w14:textId="186162BB" w:rsidR="007F7969" w:rsidRPr="00002186" w:rsidRDefault="007F7969" w:rsidP="00CD7F94">
      <w:pPr>
        <w:spacing w:before="240"/>
        <w:jc w:val="both"/>
        <w:rPr>
          <w:b/>
          <w:bCs/>
          <w:sz w:val="24"/>
          <w:szCs w:val="24"/>
          <w:u w:val="single"/>
        </w:rPr>
      </w:pPr>
      <w:r w:rsidRPr="00002186">
        <w:rPr>
          <w:b/>
          <w:bCs/>
          <w:sz w:val="24"/>
          <w:szCs w:val="24"/>
          <w:u w:val="single"/>
        </w:rPr>
        <w:t>Au moment du dépôt de la demande d’aide</w:t>
      </w:r>
      <w:r w:rsidR="000C72F9" w:rsidRPr="00002186">
        <w:rPr>
          <w:b/>
          <w:bCs/>
          <w:sz w:val="24"/>
          <w:szCs w:val="24"/>
          <w:u w:val="single"/>
        </w:rPr>
        <w:t xml:space="preserve"> « projet PSE</w:t>
      </w:r>
      <w:r w:rsidR="00455C4E">
        <w:rPr>
          <w:b/>
          <w:bCs/>
          <w:sz w:val="24"/>
          <w:szCs w:val="24"/>
          <w:u w:val="single"/>
        </w:rPr>
        <w:t xml:space="preserve"> – volet rémunération</w:t>
      </w:r>
      <w:r w:rsidR="000C72F9" w:rsidRPr="00002186">
        <w:rPr>
          <w:b/>
          <w:bCs/>
          <w:sz w:val="24"/>
          <w:szCs w:val="24"/>
          <w:u w:val="single"/>
        </w:rPr>
        <w:t> »</w:t>
      </w:r>
    </w:p>
    <w:p w14:paraId="082008E0" w14:textId="6CF651FA" w:rsidR="00632481" w:rsidRPr="00002186" w:rsidRDefault="003E05BF" w:rsidP="008110BB">
      <w:pPr>
        <w:jc w:val="both"/>
      </w:pPr>
      <w:r w:rsidRPr="00002186">
        <w:t xml:space="preserve">1/ </w:t>
      </w:r>
      <w:r w:rsidRPr="00002186">
        <w:rPr>
          <w:b/>
          <w:bCs/>
        </w:rPr>
        <w:t xml:space="preserve">Signature d’une </w:t>
      </w:r>
      <w:r w:rsidR="00632481" w:rsidRPr="00002186">
        <w:rPr>
          <w:b/>
          <w:bCs/>
        </w:rPr>
        <w:t>convention</w:t>
      </w:r>
      <w:r w:rsidRPr="00002186">
        <w:rPr>
          <w:b/>
          <w:bCs/>
        </w:rPr>
        <w:t xml:space="preserve"> de mandat</w:t>
      </w:r>
      <w:r w:rsidRPr="00002186">
        <w:t xml:space="preserve"> entre l’agence de</w:t>
      </w:r>
      <w:r w:rsidR="00632481" w:rsidRPr="00002186">
        <w:t xml:space="preserve"> </w:t>
      </w:r>
      <w:r w:rsidRPr="00002186">
        <w:t>l’eau et l’opérateur</w:t>
      </w:r>
      <w:r w:rsidR="00632481" w:rsidRPr="00002186">
        <w:t xml:space="preserve"> PSE.</w:t>
      </w:r>
    </w:p>
    <w:p w14:paraId="39F6392A" w14:textId="2CA66FE9" w:rsidR="007F1432" w:rsidRPr="00002186" w:rsidRDefault="008E77C4" w:rsidP="008110BB">
      <w:pPr>
        <w:jc w:val="both"/>
      </w:pPr>
      <w:r w:rsidRPr="00002186">
        <w:t>Une fois le projet PSE sélectionné définitivement à l’issue de la 2</w:t>
      </w:r>
      <w:r w:rsidRPr="00002186">
        <w:rPr>
          <w:vertAlign w:val="superscript"/>
        </w:rPr>
        <w:t>ème</w:t>
      </w:r>
      <w:r w:rsidRPr="00002186">
        <w:t xml:space="preserve"> phase de l’AMI, l’opérateur</w:t>
      </w:r>
      <w:r w:rsidR="009153C9" w:rsidRPr="00002186">
        <w:t xml:space="preserve"> PSE </w:t>
      </w:r>
      <w:r w:rsidRPr="00002186">
        <w:t>signe une convention de mandat avec l’agence de l’eau</w:t>
      </w:r>
      <w:r w:rsidR="007F1432" w:rsidRPr="00002186">
        <w:t>.</w:t>
      </w:r>
    </w:p>
    <w:p w14:paraId="2970ABD6" w14:textId="2C44E56B" w:rsidR="001C7C8F" w:rsidRPr="00002186" w:rsidRDefault="007F1432" w:rsidP="008110BB">
      <w:pPr>
        <w:jc w:val="both"/>
      </w:pPr>
      <w:r w:rsidRPr="00002186">
        <w:t xml:space="preserve">La </w:t>
      </w:r>
      <w:r w:rsidRPr="00E342DA">
        <w:rPr>
          <w:b/>
          <w:bCs/>
        </w:rPr>
        <w:t>convention de mandat</w:t>
      </w:r>
      <w:r w:rsidRPr="00002186">
        <w:t xml:space="preserve"> doit être signée </w:t>
      </w:r>
      <w:r w:rsidR="00D060E6" w:rsidRPr="00002186">
        <w:t>au moment du dépôt de la demande d’aide</w:t>
      </w:r>
      <w:r w:rsidR="003F1491" w:rsidRPr="00002186">
        <w:t xml:space="preserve"> « projet PSE »</w:t>
      </w:r>
      <w:r w:rsidR="007F7969" w:rsidRPr="00002186">
        <w:t xml:space="preserve">, à défaut </w:t>
      </w:r>
      <w:r w:rsidR="00D060E6" w:rsidRPr="00002186">
        <w:t xml:space="preserve">le dossier </w:t>
      </w:r>
      <w:r w:rsidR="007F7969" w:rsidRPr="00002186">
        <w:t>sera considéré incomplet.</w:t>
      </w:r>
    </w:p>
    <w:p w14:paraId="758036F3" w14:textId="0E5E07BD" w:rsidR="005B4322" w:rsidRPr="00002186" w:rsidRDefault="00E342DA" w:rsidP="00632481">
      <w:pPr>
        <w:jc w:val="both"/>
      </w:pPr>
      <w:r w:rsidRPr="00002186">
        <w:rPr>
          <w:noProof/>
        </w:rPr>
        <mc:AlternateContent>
          <mc:Choice Requires="wps">
            <w:drawing>
              <wp:anchor distT="45720" distB="45720" distL="114300" distR="114300" simplePos="0" relativeHeight="251658241" behindDoc="0" locked="0" layoutInCell="1" allowOverlap="1" wp14:anchorId="7E3E1BA2" wp14:editId="14F3D414">
                <wp:simplePos x="0" y="0"/>
                <wp:positionH relativeFrom="column">
                  <wp:posOffset>-1454003</wp:posOffset>
                </wp:positionH>
                <wp:positionV relativeFrom="paragraph">
                  <wp:posOffset>1051879</wp:posOffset>
                </wp:positionV>
                <wp:extent cx="2034412" cy="267970"/>
                <wp:effectExtent l="6668" t="0" r="11112" b="11113"/>
                <wp:wrapNone/>
                <wp:docPr id="16106025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34412" cy="267970"/>
                        </a:xfrm>
                        <a:prstGeom prst="rect">
                          <a:avLst/>
                        </a:prstGeom>
                        <a:solidFill>
                          <a:srgbClr val="FFFFFF"/>
                        </a:solidFill>
                        <a:ln w="9525">
                          <a:solidFill>
                            <a:srgbClr val="000000"/>
                          </a:solidFill>
                          <a:miter lim="800000"/>
                          <a:headEnd/>
                          <a:tailEnd/>
                        </a:ln>
                      </wps:spPr>
                      <wps:txbx>
                        <w:txbxContent>
                          <w:p w14:paraId="1DE97E6E" w14:textId="3AC48FDF" w:rsidR="00AD0D20" w:rsidRPr="001C7C8F" w:rsidRDefault="00AD0D20" w:rsidP="00AD0D20">
                            <w:pPr>
                              <w:jc w:val="center"/>
                              <w:rPr>
                                <w:sz w:val="12"/>
                                <w:szCs w:val="12"/>
                              </w:rPr>
                            </w:pPr>
                            <w:r w:rsidRPr="001C7C8F">
                              <w:rPr>
                                <w:sz w:val="12"/>
                                <w:szCs w:val="12"/>
                              </w:rPr>
                              <w:t>NON FINANCE PAR L’AGENCE DE L’EAU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E1BA2" id="_x0000_t202" coordsize="21600,21600" o:spt="202" path="m,l,21600r21600,l21600,xe">
                <v:stroke joinstyle="miter"/>
                <v:path gradientshapeok="t" o:connecttype="rect"/>
              </v:shapetype>
              <v:shape id="Zone de texte 2" o:spid="_x0000_s1026" type="#_x0000_t202" style="position:absolute;left:0;text-align:left;margin-left:-114.5pt;margin-top:82.85pt;width:160.2pt;height:21.1pt;rotation:-90;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">
                <v:textbox>
                  <w:txbxContent>
                    <w:p w14:paraId="1DE97E6E" w14:textId="3AC48FDF" w:rsidR="00AD0D20" w:rsidRPr="001C7C8F" w:rsidRDefault="00AD0D20" w:rsidP="00AD0D20">
                      <w:pPr>
                        <w:jc w:val="center"/>
                        <w:rPr>
                          <w:sz w:val="12"/>
                          <w:szCs w:val="12"/>
                        </w:rPr>
                      </w:pPr>
                      <w:r w:rsidRPr="001C7C8F">
                        <w:rPr>
                          <w:sz w:val="12"/>
                          <w:szCs w:val="12"/>
                        </w:rPr>
                        <w:t>NON FINANCE PAR L’AGENCE DE L’EAU</w:t>
                      </w:r>
                    </w:p>
                  </w:txbxContent>
                </v:textbox>
              </v:shape>
            </w:pict>
          </mc:Fallback>
        </mc:AlternateContent>
      </w:r>
      <w:r w:rsidR="000365D7" w:rsidRPr="00002186">
        <w:t>2</w:t>
      </w:r>
      <w:r w:rsidR="008E77C4" w:rsidRPr="00002186">
        <w:t xml:space="preserve">/ </w:t>
      </w:r>
      <w:r w:rsidR="007F7969" w:rsidRPr="00002186">
        <w:rPr>
          <w:b/>
          <w:bCs/>
        </w:rPr>
        <w:t>I</w:t>
      </w:r>
      <w:r w:rsidR="008E77C4" w:rsidRPr="00002186">
        <w:rPr>
          <w:b/>
          <w:bCs/>
        </w:rPr>
        <w:t xml:space="preserve">nstruction </w:t>
      </w:r>
      <w:r w:rsidR="002423FB">
        <w:rPr>
          <w:b/>
          <w:bCs/>
        </w:rPr>
        <w:t xml:space="preserve">par l’opérateur PSE </w:t>
      </w:r>
      <w:r w:rsidR="003F1491" w:rsidRPr="00002186">
        <w:rPr>
          <w:b/>
          <w:bCs/>
        </w:rPr>
        <w:t>des</w:t>
      </w:r>
      <w:r w:rsidR="001013EB" w:rsidRPr="00002186">
        <w:rPr>
          <w:b/>
          <w:bCs/>
        </w:rPr>
        <w:t xml:space="preserve"> demande</w:t>
      </w:r>
      <w:r w:rsidR="003F1491" w:rsidRPr="00002186">
        <w:rPr>
          <w:b/>
          <w:bCs/>
        </w:rPr>
        <w:t>s</w:t>
      </w:r>
      <w:r w:rsidR="001013EB" w:rsidRPr="00002186">
        <w:rPr>
          <w:b/>
          <w:bCs/>
        </w:rPr>
        <w:t xml:space="preserve"> d’aide </w:t>
      </w:r>
      <w:r w:rsidR="008E77C4" w:rsidRPr="00002186">
        <w:rPr>
          <w:b/>
          <w:bCs/>
        </w:rPr>
        <w:t>individuel</w:t>
      </w:r>
      <w:r w:rsidR="001013EB" w:rsidRPr="00002186">
        <w:rPr>
          <w:b/>
          <w:bCs/>
        </w:rPr>
        <w:t>le</w:t>
      </w:r>
      <w:r w:rsidR="008E77C4" w:rsidRPr="00002186">
        <w:rPr>
          <w:b/>
          <w:bCs/>
        </w:rPr>
        <w:t xml:space="preserve"> </w:t>
      </w:r>
      <w:r w:rsidR="00A43D39" w:rsidRPr="00002186">
        <w:rPr>
          <w:b/>
          <w:bCs/>
        </w:rPr>
        <w:t xml:space="preserve">initiales </w:t>
      </w:r>
      <w:r w:rsidR="003F1491" w:rsidRPr="00002186">
        <w:rPr>
          <w:b/>
          <w:bCs/>
        </w:rPr>
        <w:t xml:space="preserve">sur 5 ans </w:t>
      </w:r>
      <w:r w:rsidR="00951929" w:rsidRPr="00951929">
        <w:t xml:space="preserve">déposées par chaque exploitation agricole </w:t>
      </w:r>
      <w:r w:rsidR="005B4322" w:rsidRPr="00951929">
        <w:t>sur l’outil en ligne « </w:t>
      </w:r>
      <w:r w:rsidR="00DB7C3A">
        <w:t>D</w:t>
      </w:r>
      <w:r w:rsidR="005B4322" w:rsidRPr="00951929">
        <w:t>émarches simplifiées »</w:t>
      </w:r>
      <w:r w:rsidR="00951929">
        <w:t xml:space="preserve"> (DS). L’instruction faite par l’opérateur PSE sur DS </w:t>
      </w:r>
      <w:r w:rsidR="008E77C4" w:rsidRPr="00002186">
        <w:t xml:space="preserve">consiste à apprécier la complétude et la régularité des dossiers au regard du cadre défini </w:t>
      </w:r>
      <w:r w:rsidR="00632481" w:rsidRPr="00002186">
        <w:t xml:space="preserve">par </w:t>
      </w:r>
      <w:r w:rsidR="008E77C4" w:rsidRPr="00002186">
        <w:t>le projet PSE (fourniture des pièces prévues, éligibilité du demandeur au dispositif d’aides, vérification de l’absence de double financement, conformité avec le cadre d’action défini au niveau territorial, …)</w:t>
      </w:r>
      <w:r w:rsidR="003F1491" w:rsidRPr="00002186">
        <w:t>. Le montant de chaque aide individuelle sur 5 ans est calculée par l’opérateur PSE en lien avec l’exploitation agricole à l’aide de la plate-forme « PSE-Environnement »</w:t>
      </w:r>
      <w:r w:rsidR="00064B58" w:rsidRPr="00002186">
        <w:t xml:space="preserve"> sur la base de trajectoires prévisionnelles</w:t>
      </w:r>
      <w:r w:rsidR="00A84814">
        <w:t xml:space="preserve"> et grâce à la calculatrice intégrée à la plate-forme</w:t>
      </w:r>
      <w:r w:rsidR="003F1491" w:rsidRPr="00002186">
        <w:t xml:space="preserve">. </w:t>
      </w:r>
    </w:p>
    <w:p w14:paraId="06762D6B" w14:textId="2905C242" w:rsidR="00E5116C" w:rsidRPr="00002186" w:rsidRDefault="005B4322" w:rsidP="00632481">
      <w:pPr>
        <w:jc w:val="both"/>
        <w:rPr>
          <w:b/>
          <w:bCs/>
        </w:rPr>
      </w:pPr>
      <w:r w:rsidRPr="00002186">
        <w:t xml:space="preserve">Une fois l’instruction finalisée et les dossiers recevables, l’opérateur </w:t>
      </w:r>
      <w:r w:rsidR="007F6EB5" w:rsidRPr="00002186">
        <w:t xml:space="preserve">PSE </w:t>
      </w:r>
      <w:r w:rsidRPr="00002186">
        <w:t>envoie à chaque exploitation agricole</w:t>
      </w:r>
      <w:r w:rsidR="007F6EB5" w:rsidRPr="00002186">
        <w:t xml:space="preserve"> le modèle de contrat </w:t>
      </w:r>
      <w:r w:rsidR="00064B58" w:rsidRPr="00002186">
        <w:t xml:space="preserve">entre </w:t>
      </w:r>
      <w:r w:rsidR="00DB7C3A">
        <w:t>le bénéficiaire</w:t>
      </w:r>
      <w:r w:rsidR="007F6EB5" w:rsidRPr="00002186">
        <w:t xml:space="preserve"> </w:t>
      </w:r>
      <w:r w:rsidR="00064B58" w:rsidRPr="00002186">
        <w:t xml:space="preserve">et </w:t>
      </w:r>
      <w:r w:rsidR="00DB7C3A">
        <w:t>l’</w:t>
      </w:r>
      <w:r w:rsidR="00064B58" w:rsidRPr="00002186">
        <w:t>opérateur PSE</w:t>
      </w:r>
      <w:r w:rsidR="007F6EB5" w:rsidRPr="00002186">
        <w:t xml:space="preserve"> pour signature.</w:t>
      </w:r>
    </w:p>
    <w:p w14:paraId="117F48C2" w14:textId="683BABDD" w:rsidR="007F7969" w:rsidRPr="00002186" w:rsidRDefault="00E5116C" w:rsidP="00632481">
      <w:pPr>
        <w:jc w:val="both"/>
      </w:pPr>
      <w:r w:rsidRPr="00002186">
        <w:t>P</w:t>
      </w:r>
      <w:r w:rsidR="00843D48" w:rsidRPr="00002186">
        <w:t>ièces à envoyer à l’agence de l’eau</w:t>
      </w:r>
      <w:r w:rsidR="007F7969" w:rsidRPr="00002186">
        <w:t> :</w:t>
      </w:r>
    </w:p>
    <w:p w14:paraId="28555F05" w14:textId="49DDFB57" w:rsidR="007F7969" w:rsidRPr="00F82926" w:rsidRDefault="00E342DA" w:rsidP="000C72F9">
      <w:pPr>
        <w:pStyle w:val="Paragraphedeliste"/>
        <w:numPr>
          <w:ilvl w:val="0"/>
          <w:numId w:val="5"/>
        </w:numPr>
        <w:jc w:val="both"/>
      </w:pPr>
      <w:r>
        <w:rPr>
          <w:b/>
          <w:bCs/>
        </w:rPr>
        <w:t>Les c</w:t>
      </w:r>
      <w:r w:rsidR="000C72F9" w:rsidRPr="00002186">
        <w:rPr>
          <w:b/>
          <w:bCs/>
        </w:rPr>
        <w:t>ontrat</w:t>
      </w:r>
      <w:r>
        <w:rPr>
          <w:b/>
          <w:bCs/>
        </w:rPr>
        <w:t>s</w:t>
      </w:r>
      <w:r w:rsidR="007F7969" w:rsidRPr="00002186">
        <w:rPr>
          <w:b/>
          <w:bCs/>
        </w:rPr>
        <w:t xml:space="preserve"> entre chaque exploitation agricole et l’opérateur PSE</w:t>
      </w:r>
      <w:r w:rsidR="007F7969" w:rsidRPr="00002186">
        <w:t xml:space="preserve"> </w:t>
      </w:r>
      <w:r w:rsidR="00632481" w:rsidRPr="00002186">
        <w:t>fix</w:t>
      </w:r>
      <w:r w:rsidR="002423FB">
        <w:t>a</w:t>
      </w:r>
      <w:r w:rsidR="00632481" w:rsidRPr="00002186">
        <w:t>nt les engagements de chacune des partie</w:t>
      </w:r>
      <w:r w:rsidR="00F82926">
        <w:t>s</w:t>
      </w:r>
      <w:r w:rsidR="004E7B6A">
        <w:t xml:space="preserve"> et incluant le mandat de l’exploitation agricole</w:t>
      </w:r>
      <w:r w:rsidR="00632481" w:rsidRPr="00002186">
        <w:t xml:space="preserve"> </w:t>
      </w:r>
      <w:r w:rsidR="007F7969" w:rsidRPr="00002186">
        <w:t>(</w:t>
      </w:r>
      <w:r w:rsidR="007F7969" w:rsidRPr="00F82926">
        <w:t xml:space="preserve">modèle </w:t>
      </w:r>
      <w:r w:rsidR="004E7B6A" w:rsidRPr="00F82926">
        <w:t>en annexe 1</w:t>
      </w:r>
      <w:r w:rsidR="007F7969" w:rsidRPr="00F82926">
        <w:t xml:space="preserve"> à la convention de mandat)</w:t>
      </w:r>
      <w:r w:rsidR="00DB7C3A" w:rsidRPr="00F82926">
        <w:t>,</w:t>
      </w:r>
    </w:p>
    <w:p w14:paraId="2141C1A9" w14:textId="5114233D" w:rsidR="003B2E1D" w:rsidRPr="00002186" w:rsidRDefault="007F7969" w:rsidP="00632481">
      <w:pPr>
        <w:pStyle w:val="Paragraphedeliste"/>
        <w:numPr>
          <w:ilvl w:val="0"/>
          <w:numId w:val="5"/>
        </w:numPr>
        <w:jc w:val="both"/>
      </w:pPr>
      <w:r w:rsidRPr="00002186">
        <w:rPr>
          <w:b/>
          <w:bCs/>
        </w:rPr>
        <w:t>L</w:t>
      </w:r>
      <w:r w:rsidR="00E342DA">
        <w:rPr>
          <w:b/>
          <w:bCs/>
        </w:rPr>
        <w:t>a l</w:t>
      </w:r>
      <w:r w:rsidRPr="00002186">
        <w:rPr>
          <w:b/>
          <w:bCs/>
        </w:rPr>
        <w:t>iste des bénéficiaires</w:t>
      </w:r>
      <w:r w:rsidRPr="00002186">
        <w:t xml:space="preserve"> avec montant</w:t>
      </w:r>
      <w:r w:rsidR="00A84814">
        <w:t>s</w:t>
      </w:r>
      <w:r w:rsidRPr="00002186">
        <w:t xml:space="preserve"> annuel</w:t>
      </w:r>
      <w:r w:rsidR="00A84814">
        <w:t>s</w:t>
      </w:r>
      <w:r w:rsidRPr="00002186">
        <w:t xml:space="preserve"> </w:t>
      </w:r>
      <w:r w:rsidR="00A84814">
        <w:t xml:space="preserve">et total </w:t>
      </w:r>
      <w:r w:rsidR="00A84814" w:rsidRPr="00002186">
        <w:t>prévisionnel</w:t>
      </w:r>
      <w:r w:rsidR="00A84814">
        <w:t xml:space="preserve">s sur 5 ans </w:t>
      </w:r>
      <w:r w:rsidRPr="00002186">
        <w:t xml:space="preserve">correspondant à la part financée par l’agence de </w:t>
      </w:r>
      <w:r w:rsidRPr="00F82926">
        <w:t xml:space="preserve">l’eau (modèle </w:t>
      </w:r>
      <w:r w:rsidR="004E7B6A" w:rsidRPr="00F82926">
        <w:t xml:space="preserve">en </w:t>
      </w:r>
      <w:r w:rsidR="000C72F9" w:rsidRPr="00F82926">
        <w:t>annex</w:t>
      </w:r>
      <w:r w:rsidR="004E7B6A" w:rsidRPr="00F82926">
        <w:t>e 2</w:t>
      </w:r>
      <w:r w:rsidRPr="00F82926">
        <w:t xml:space="preserve"> à </w:t>
      </w:r>
      <w:r w:rsidRPr="00002186">
        <w:t>la convention de mandat)</w:t>
      </w:r>
      <w:r w:rsidR="00DB7C3A">
        <w:t>.</w:t>
      </w:r>
    </w:p>
    <w:p w14:paraId="010FE541" w14:textId="64F6A16E" w:rsidR="007F7969" w:rsidRPr="00002186" w:rsidRDefault="007F7969" w:rsidP="00632481">
      <w:pPr>
        <w:jc w:val="both"/>
      </w:pPr>
      <w:r w:rsidRPr="00002186">
        <w:t>Ces pièces doivent être transmises au moment du dépôt de la demande d’aide</w:t>
      </w:r>
      <w:r w:rsidR="000C72F9" w:rsidRPr="00002186">
        <w:t xml:space="preserve"> « projet PSE »</w:t>
      </w:r>
      <w:r w:rsidRPr="00002186">
        <w:t>, à défaut le dossier sera considéré incomplet.</w:t>
      </w:r>
    </w:p>
    <w:p w14:paraId="6E835A9C" w14:textId="1476C0F1" w:rsidR="007F7969" w:rsidRPr="002423FB" w:rsidRDefault="002423FB" w:rsidP="00CD7F94">
      <w:pPr>
        <w:spacing w:before="240"/>
        <w:jc w:val="both"/>
        <w:rPr>
          <w:b/>
          <w:bCs/>
          <w:sz w:val="24"/>
          <w:szCs w:val="24"/>
          <w:u w:val="single"/>
        </w:rPr>
      </w:pPr>
      <w:r>
        <w:rPr>
          <w:b/>
          <w:bCs/>
          <w:sz w:val="24"/>
          <w:szCs w:val="24"/>
          <w:u w:val="single"/>
        </w:rPr>
        <w:t xml:space="preserve">Une fois l’aide « projet PSE – volet rémunération » validée par les instances de l’agence de l’eau </w:t>
      </w:r>
    </w:p>
    <w:p w14:paraId="6B4AFDA8" w14:textId="36F20813" w:rsidR="00455C4E" w:rsidRDefault="00AD0D20" w:rsidP="00455C4E">
      <w:pPr>
        <w:jc w:val="both"/>
      </w:pPr>
      <w:r>
        <w:rPr>
          <w:noProof/>
        </w:rPr>
        <mc:AlternateContent>
          <mc:Choice Requires="wps">
            <w:drawing>
              <wp:anchor distT="45720" distB="45720" distL="114300" distR="114300" simplePos="0" relativeHeight="251658240" behindDoc="0" locked="0" layoutInCell="1" allowOverlap="1" wp14:anchorId="19F0308C" wp14:editId="08A7676D">
                <wp:simplePos x="0" y="0"/>
                <wp:positionH relativeFrom="column">
                  <wp:posOffset>-868044</wp:posOffset>
                </wp:positionH>
                <wp:positionV relativeFrom="paragraph">
                  <wp:posOffset>250825</wp:posOffset>
                </wp:positionV>
                <wp:extent cx="1003428" cy="327977"/>
                <wp:effectExtent l="0" t="5080" r="20320"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03428" cy="327977"/>
                        </a:xfrm>
                        <a:prstGeom prst="rect">
                          <a:avLst/>
                        </a:prstGeom>
                        <a:solidFill>
                          <a:srgbClr val="FFFFFF"/>
                        </a:solidFill>
                        <a:ln w="9525">
                          <a:solidFill>
                            <a:srgbClr val="000000"/>
                          </a:solidFill>
                          <a:miter lim="800000"/>
                          <a:headEnd/>
                          <a:tailEnd/>
                        </a:ln>
                      </wps:spPr>
                      <wps:txbx>
                        <w:txbxContent>
                          <w:p w14:paraId="3115894C" w14:textId="44DDEA1F" w:rsidR="00AD0D20" w:rsidRPr="001C7C8F" w:rsidRDefault="00AD0D20" w:rsidP="00AD0D20">
                            <w:pPr>
                              <w:jc w:val="center"/>
                              <w:rPr>
                                <w:sz w:val="12"/>
                                <w:szCs w:val="12"/>
                              </w:rPr>
                            </w:pPr>
                            <w:r w:rsidRPr="001C7C8F">
                              <w:rPr>
                                <w:sz w:val="12"/>
                                <w:szCs w:val="12"/>
                              </w:rPr>
                              <w:t>NON FINANCE PAR L’AGENCE DE L’EAU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0308C" id="_x0000_s1027" type="#_x0000_t202" style="position:absolute;left:0;text-align:left;margin-left:-68.35pt;margin-top:19.75pt;width:79pt;height:25.8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">
                <v:textbox>
                  <w:txbxContent>
                    <w:p w14:paraId="3115894C" w14:textId="44DDEA1F" w:rsidR="00AD0D20" w:rsidRPr="001C7C8F" w:rsidRDefault="00AD0D20" w:rsidP="00AD0D20">
                      <w:pPr>
                        <w:jc w:val="center"/>
                        <w:rPr>
                          <w:sz w:val="12"/>
                          <w:szCs w:val="12"/>
                        </w:rPr>
                      </w:pPr>
                      <w:r w:rsidRPr="001C7C8F">
                        <w:rPr>
                          <w:sz w:val="12"/>
                          <w:szCs w:val="12"/>
                        </w:rPr>
                        <w:t>NON FINANCE PAR L’AGENCE DE L’EAU</w:t>
                      </w:r>
                    </w:p>
                  </w:txbxContent>
                </v:textbox>
              </v:shape>
            </w:pict>
          </mc:Fallback>
        </mc:AlternateContent>
      </w:r>
      <w:r w:rsidR="000365D7">
        <w:t>3</w:t>
      </w:r>
      <w:r w:rsidR="008E77C4" w:rsidRPr="008E77C4">
        <w:t xml:space="preserve">/ </w:t>
      </w:r>
      <w:r w:rsidR="00EB7395" w:rsidRPr="00EB7395">
        <w:rPr>
          <w:b/>
          <w:bCs/>
        </w:rPr>
        <w:t>Notification</w:t>
      </w:r>
      <w:r w:rsidR="00EB7395">
        <w:t xml:space="preserve"> </w:t>
      </w:r>
      <w:r w:rsidR="008E77C4" w:rsidRPr="008E77C4">
        <w:rPr>
          <w:b/>
          <w:bCs/>
        </w:rPr>
        <w:t>d’aides</w:t>
      </w:r>
      <w:r w:rsidR="00682FF2">
        <w:rPr>
          <w:b/>
          <w:bCs/>
        </w:rPr>
        <w:t xml:space="preserve"> PSE</w:t>
      </w:r>
      <w:r w:rsidR="008E77C4" w:rsidRPr="008E77C4">
        <w:rPr>
          <w:b/>
          <w:bCs/>
        </w:rPr>
        <w:t xml:space="preserve"> </w:t>
      </w:r>
      <w:r w:rsidR="00632481" w:rsidRPr="00632481">
        <w:t>à l’</w:t>
      </w:r>
      <w:r w:rsidR="000C72F9" w:rsidRPr="00632481">
        <w:t>exploitat</w:t>
      </w:r>
      <w:r w:rsidR="000C72F9">
        <w:t>ion</w:t>
      </w:r>
      <w:r w:rsidR="00632481" w:rsidRPr="00632481">
        <w:t xml:space="preserve"> agricole</w:t>
      </w:r>
      <w:r w:rsidR="00455C4E">
        <w:t xml:space="preserve"> engagée</w:t>
      </w:r>
      <w:r w:rsidR="00632481">
        <w:rPr>
          <w:b/>
          <w:bCs/>
        </w:rPr>
        <w:t xml:space="preserve"> </w:t>
      </w:r>
      <w:r w:rsidR="008E77C4" w:rsidRPr="008E77C4">
        <w:t xml:space="preserve">fixant </w:t>
      </w:r>
      <w:r w:rsidR="00632481">
        <w:t xml:space="preserve">le montant de l’aide </w:t>
      </w:r>
      <w:r w:rsidR="00E342DA">
        <w:t xml:space="preserve">de l’agence de l’eau </w:t>
      </w:r>
      <w:r w:rsidR="00632481">
        <w:t xml:space="preserve">et </w:t>
      </w:r>
      <w:r w:rsidR="008E77C4" w:rsidRPr="008E77C4">
        <w:t>les modalités de versement de l’aide pour les 5 ans</w:t>
      </w:r>
      <w:r w:rsidR="00682FF2">
        <w:t>.</w:t>
      </w:r>
      <w:r w:rsidR="000C72F9">
        <w:t xml:space="preserve"> </w:t>
      </w:r>
    </w:p>
    <w:p w14:paraId="499EFF78" w14:textId="04DB474D" w:rsidR="00455C4E" w:rsidRDefault="00455C4E" w:rsidP="00455C4E">
      <w:pPr>
        <w:jc w:val="both"/>
      </w:pPr>
      <w:r>
        <w:t>L’engagement juridique des exploitations agricoles est formalisé au travers du contrat entre le bénéficiaire (exploitation agricole)</w:t>
      </w:r>
      <w:r w:rsidRPr="00002186">
        <w:t xml:space="preserve"> et </w:t>
      </w:r>
      <w:r>
        <w:t>l’</w:t>
      </w:r>
      <w:r w:rsidRPr="00002186">
        <w:t>opérateur PSE</w:t>
      </w:r>
      <w:r>
        <w:t>.</w:t>
      </w:r>
    </w:p>
    <w:p w14:paraId="0A49F918" w14:textId="1AD429E5" w:rsidR="00455C4E" w:rsidRDefault="00455C4E" w:rsidP="00632481">
      <w:pPr>
        <w:jc w:val="both"/>
      </w:pPr>
      <w:r>
        <w:lastRenderedPageBreak/>
        <w:t>La n</w:t>
      </w:r>
      <w:r w:rsidR="008E77C4" w:rsidRPr="00632481">
        <w:t xml:space="preserve">otification d’aide </w:t>
      </w:r>
      <w:r w:rsidR="00682FF2">
        <w:t xml:space="preserve">PSE </w:t>
      </w:r>
      <w:r>
        <w:t xml:space="preserve">est </w:t>
      </w:r>
      <w:r w:rsidR="008E77C4" w:rsidRPr="00632481">
        <w:t>envoyée</w:t>
      </w:r>
      <w:r w:rsidR="00682FF2">
        <w:t xml:space="preserve"> en lettre recommandé</w:t>
      </w:r>
      <w:r w:rsidR="006C307D">
        <w:t>e</w:t>
      </w:r>
      <w:r w:rsidR="00682FF2">
        <w:t xml:space="preserve"> avec a</w:t>
      </w:r>
      <w:r>
        <w:t>vis</w:t>
      </w:r>
      <w:r w:rsidR="00682FF2">
        <w:t xml:space="preserve"> de réception</w:t>
      </w:r>
      <w:r w:rsidR="008E77C4" w:rsidRPr="00632481">
        <w:t xml:space="preserve"> par l’opérateur à ch</w:t>
      </w:r>
      <w:r w:rsidR="00843D48" w:rsidRPr="00632481">
        <w:t>a</w:t>
      </w:r>
      <w:r w:rsidR="008E77C4" w:rsidRPr="00632481">
        <w:t>que exploitation agricole engagée</w:t>
      </w:r>
      <w:r w:rsidR="00843D48" w:rsidRPr="00632481">
        <w:t xml:space="preserve"> (sur la base du </w:t>
      </w:r>
      <w:r w:rsidR="00843D48" w:rsidRPr="006C307D">
        <w:t xml:space="preserve">modèle </w:t>
      </w:r>
      <w:r w:rsidR="004E7B6A" w:rsidRPr="006C307D">
        <w:t xml:space="preserve">en </w:t>
      </w:r>
      <w:r w:rsidR="000C72F9" w:rsidRPr="006C307D">
        <w:t>annex</w:t>
      </w:r>
      <w:r w:rsidR="004E7B6A" w:rsidRPr="006C307D">
        <w:t>e 5</w:t>
      </w:r>
      <w:r w:rsidR="00843D48" w:rsidRPr="006C307D">
        <w:t xml:space="preserve"> à la </w:t>
      </w:r>
      <w:r w:rsidR="00843D48" w:rsidRPr="00632481">
        <w:t>convention de mandat)</w:t>
      </w:r>
      <w:r>
        <w:t>.</w:t>
      </w:r>
    </w:p>
    <w:p w14:paraId="2A1A3127" w14:textId="6E7E0978" w:rsidR="008E77C4" w:rsidRPr="00632481" w:rsidRDefault="00455C4E" w:rsidP="00632481">
      <w:pPr>
        <w:jc w:val="both"/>
      </w:pPr>
      <w:r>
        <w:t xml:space="preserve">La notification d’aide PSE est </w:t>
      </w:r>
      <w:r w:rsidR="00843D48" w:rsidRPr="00632481">
        <w:t xml:space="preserve">à </w:t>
      </w:r>
      <w:r w:rsidR="00E5116C" w:rsidRPr="00632481">
        <w:t>transmettre</w:t>
      </w:r>
      <w:r w:rsidR="00843D48" w:rsidRPr="00632481">
        <w:t xml:space="preserve"> à l’agence de l’eau</w:t>
      </w:r>
      <w:r>
        <w:t xml:space="preserve"> pour chaque bénéficiaire</w:t>
      </w:r>
      <w:r w:rsidR="00632481">
        <w:t xml:space="preserve">. Cette pièce est nécessaire au </w:t>
      </w:r>
      <w:r w:rsidR="00843D48" w:rsidRPr="00632481">
        <w:t>déclenche</w:t>
      </w:r>
      <w:r w:rsidR="00632481">
        <w:t>ment du</w:t>
      </w:r>
      <w:r w:rsidR="00843D48" w:rsidRPr="00632481">
        <w:t xml:space="preserve"> 1</w:t>
      </w:r>
      <w:r w:rsidR="00843D48" w:rsidRPr="00632481">
        <w:rPr>
          <w:vertAlign w:val="superscript"/>
        </w:rPr>
        <w:t>er</w:t>
      </w:r>
      <w:r w:rsidR="00843D48" w:rsidRPr="00632481">
        <w:t xml:space="preserve"> versement </w:t>
      </w:r>
      <w:r>
        <w:t>(</w:t>
      </w:r>
      <w:r w:rsidR="00843D48" w:rsidRPr="00632481">
        <w:t>a</w:t>
      </w:r>
      <w:r>
        <w:t>vance</w:t>
      </w:r>
      <w:r w:rsidR="00843D48" w:rsidRPr="00632481">
        <w:t xml:space="preserve"> </w:t>
      </w:r>
      <w:r w:rsidR="00285314" w:rsidRPr="00632481">
        <w:t>de 30%</w:t>
      </w:r>
      <w:r>
        <w:t>)</w:t>
      </w:r>
      <w:r w:rsidR="00285314" w:rsidRPr="00632481">
        <w:t xml:space="preserve"> </w:t>
      </w:r>
      <w:r w:rsidR="00843D48" w:rsidRPr="00632481">
        <w:t>par l’agence</w:t>
      </w:r>
      <w:r w:rsidR="000C72F9">
        <w:t xml:space="preserve"> de l’eau</w:t>
      </w:r>
      <w:r w:rsidR="00843D48" w:rsidRPr="00632481">
        <w:t xml:space="preserve">. </w:t>
      </w:r>
    </w:p>
    <w:p w14:paraId="7F3B5E3E" w14:textId="5CDAD7B1" w:rsidR="001013EB" w:rsidRPr="00304512" w:rsidRDefault="001013EB" w:rsidP="00CD7F94">
      <w:pPr>
        <w:spacing w:before="240"/>
        <w:jc w:val="both"/>
        <w:rPr>
          <w:b/>
          <w:bCs/>
          <w:sz w:val="24"/>
          <w:szCs w:val="24"/>
          <w:u w:val="single"/>
        </w:rPr>
      </w:pPr>
      <w:r w:rsidRPr="00304512">
        <w:rPr>
          <w:b/>
          <w:bCs/>
          <w:sz w:val="24"/>
          <w:szCs w:val="24"/>
          <w:u w:val="single"/>
        </w:rPr>
        <w:t>Chaque année</w:t>
      </w:r>
    </w:p>
    <w:p w14:paraId="0BE5BBDD" w14:textId="78A501E0" w:rsidR="00002186" w:rsidRPr="00002186" w:rsidRDefault="00002186" w:rsidP="00CD7F94">
      <w:pPr>
        <w:spacing w:before="240"/>
        <w:jc w:val="both"/>
      </w:pPr>
      <w:r w:rsidRPr="00002186">
        <w:t>Pour chaque exploitation</w:t>
      </w:r>
      <w:r w:rsidR="00455C4E">
        <w:t xml:space="preserve"> agricole</w:t>
      </w:r>
      <w:r w:rsidRPr="00002186">
        <w:t xml:space="preserve"> engagée</w:t>
      </w:r>
      <w:r>
        <w:t> :</w:t>
      </w:r>
    </w:p>
    <w:p w14:paraId="7BAAD497" w14:textId="5291887A" w:rsidR="00AD0D20" w:rsidRPr="00632481" w:rsidRDefault="00455C4E" w:rsidP="00632481">
      <w:pPr>
        <w:jc w:val="both"/>
      </w:pPr>
      <w:r w:rsidRPr="00FC7AA8">
        <w:rPr>
          <w:b/>
          <w:bCs/>
          <w:noProof/>
          <w:sz w:val="28"/>
          <w:szCs w:val="28"/>
          <w:u w:val="single"/>
        </w:rPr>
        <mc:AlternateContent>
          <mc:Choice Requires="wps">
            <w:drawing>
              <wp:anchor distT="45720" distB="45720" distL="114300" distR="114300" simplePos="0" relativeHeight="251658242" behindDoc="0" locked="0" layoutInCell="1" allowOverlap="1" wp14:anchorId="16B6D9F1" wp14:editId="70F8D81B">
                <wp:simplePos x="0" y="0"/>
                <wp:positionH relativeFrom="column">
                  <wp:posOffset>-834706</wp:posOffset>
                </wp:positionH>
                <wp:positionV relativeFrom="paragraph">
                  <wp:posOffset>271481</wp:posOffset>
                </wp:positionV>
                <wp:extent cx="835660" cy="335019"/>
                <wp:effectExtent l="2857" t="0" r="24448" b="24447"/>
                <wp:wrapNone/>
                <wp:docPr id="10371351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5660" cy="335019"/>
                        </a:xfrm>
                        <a:prstGeom prst="rect">
                          <a:avLst/>
                        </a:prstGeom>
                        <a:solidFill>
                          <a:srgbClr val="FFFFFF"/>
                        </a:solidFill>
                        <a:ln w="9525">
                          <a:solidFill>
                            <a:srgbClr val="000000"/>
                          </a:solidFill>
                          <a:miter lim="800000"/>
                          <a:headEnd/>
                          <a:tailEnd/>
                        </a:ln>
                      </wps:spPr>
                      <wps:txbx>
                        <w:txbxContent>
                          <w:p w14:paraId="46155489" w14:textId="376B3B38" w:rsidR="00AD0D20" w:rsidRPr="001C7C8F" w:rsidRDefault="00AD0D20" w:rsidP="00AD0D20">
                            <w:pPr>
                              <w:jc w:val="center"/>
                              <w:rPr>
                                <w:sz w:val="12"/>
                                <w:szCs w:val="12"/>
                              </w:rPr>
                            </w:pPr>
                            <w:r w:rsidRPr="001C7C8F">
                              <w:rPr>
                                <w:sz w:val="12"/>
                                <w:szCs w:val="12"/>
                              </w:rPr>
                              <w:t>FINANCE PAR L’AGENCE DE L’EAU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6D9F1" id="_x0000_s1028" type="#_x0000_t202" style="position:absolute;left:0;text-align:left;margin-left:-65.7pt;margin-top:21.4pt;width:65.8pt;height:26.4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">
                <v:textbox>
                  <w:txbxContent>
                    <w:p w14:paraId="46155489" w14:textId="376B3B38" w:rsidR="00AD0D20" w:rsidRPr="001C7C8F" w:rsidRDefault="00AD0D20" w:rsidP="00AD0D20">
                      <w:pPr>
                        <w:jc w:val="center"/>
                        <w:rPr>
                          <w:sz w:val="12"/>
                          <w:szCs w:val="12"/>
                        </w:rPr>
                      </w:pPr>
                      <w:r w:rsidRPr="001C7C8F">
                        <w:rPr>
                          <w:sz w:val="12"/>
                          <w:szCs w:val="12"/>
                        </w:rPr>
                        <w:t>FINANCE PAR L’AGENCE DE L’EAU</w:t>
                      </w:r>
                    </w:p>
                  </w:txbxContent>
                </v:textbox>
              </v:shape>
            </w:pict>
          </mc:Fallback>
        </mc:AlternateContent>
      </w:r>
      <w:r w:rsidR="000365D7">
        <w:t>4</w:t>
      </w:r>
      <w:r w:rsidR="00AD0D20">
        <w:t>/</w:t>
      </w:r>
      <w:r w:rsidR="00AD0D20" w:rsidRPr="00AD0D20">
        <w:rPr>
          <w:b/>
          <w:bCs/>
        </w:rPr>
        <w:t xml:space="preserve"> </w:t>
      </w:r>
      <w:r w:rsidR="001C7C8F">
        <w:rPr>
          <w:b/>
          <w:bCs/>
        </w:rPr>
        <w:t xml:space="preserve">Détermination </w:t>
      </w:r>
      <w:r w:rsidR="00AD0D20">
        <w:rPr>
          <w:b/>
          <w:bCs/>
        </w:rPr>
        <w:t>de</w:t>
      </w:r>
      <w:r w:rsidR="007F1432">
        <w:rPr>
          <w:b/>
          <w:bCs/>
        </w:rPr>
        <w:t xml:space="preserve"> la</w:t>
      </w:r>
      <w:r w:rsidR="00AD0D20">
        <w:rPr>
          <w:b/>
          <w:bCs/>
        </w:rPr>
        <w:t xml:space="preserve"> valeur intrinsèque de chaque indicateur</w:t>
      </w:r>
      <w:r w:rsidR="000C72F9">
        <w:rPr>
          <w:b/>
          <w:bCs/>
        </w:rPr>
        <w:t xml:space="preserve"> </w:t>
      </w:r>
      <w:r w:rsidR="00AD0D20" w:rsidRPr="008E77C4">
        <w:t xml:space="preserve">pour </w:t>
      </w:r>
      <w:r w:rsidR="00C74AB6">
        <w:t>la campagne culturale N-1 afin de déterminer la rémunération correspondante et le montant de la demande de versement pour PSE de la campagne cultur</w:t>
      </w:r>
      <w:r w:rsidR="00E5116C">
        <w:t>al</w:t>
      </w:r>
      <w:r w:rsidR="00C74AB6">
        <w:t>e N-1</w:t>
      </w:r>
      <w:r w:rsidR="00951929">
        <w:t xml:space="preserve">. L’opérateur utilise </w:t>
      </w:r>
      <w:r w:rsidR="000C72F9">
        <w:t>la plate-forme</w:t>
      </w:r>
      <w:r w:rsidR="008D3D18" w:rsidRPr="00632481">
        <w:t xml:space="preserve"> « PSE environnement »</w:t>
      </w:r>
      <w:r w:rsidR="00951929">
        <w:t xml:space="preserve"> pour le calcul des rémunération</w:t>
      </w:r>
      <w:r w:rsidR="00682FF2">
        <w:t>s</w:t>
      </w:r>
      <w:r w:rsidR="00951929">
        <w:t xml:space="preserve"> des services </w:t>
      </w:r>
      <w:r w:rsidR="00682FF2">
        <w:t xml:space="preserve">environnementaux </w:t>
      </w:r>
      <w:r w:rsidR="00951929">
        <w:t>rendus.</w:t>
      </w:r>
    </w:p>
    <w:p w14:paraId="34C4CDCC" w14:textId="1A0CC814" w:rsidR="004E7B6A" w:rsidRDefault="00455C4E" w:rsidP="00632481">
      <w:pPr>
        <w:jc w:val="both"/>
      </w:pPr>
      <w:r>
        <w:rPr>
          <w:noProof/>
        </w:rPr>
        <mc:AlternateContent>
          <mc:Choice Requires="wps">
            <w:drawing>
              <wp:anchor distT="45720" distB="45720" distL="114300" distR="114300" simplePos="0" relativeHeight="251658243" behindDoc="0" locked="0" layoutInCell="1" allowOverlap="1" wp14:anchorId="0D7AD5C1" wp14:editId="316D64C7">
                <wp:simplePos x="0" y="0"/>
                <wp:positionH relativeFrom="column">
                  <wp:posOffset>-856178</wp:posOffset>
                </wp:positionH>
                <wp:positionV relativeFrom="paragraph">
                  <wp:posOffset>353799</wp:posOffset>
                </wp:positionV>
                <wp:extent cx="872016" cy="337820"/>
                <wp:effectExtent l="318" t="0" r="23812" b="23813"/>
                <wp:wrapNone/>
                <wp:docPr id="12604110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2016" cy="337820"/>
                        </a:xfrm>
                        <a:prstGeom prst="rect">
                          <a:avLst/>
                        </a:prstGeom>
                        <a:solidFill>
                          <a:srgbClr val="FFFFFF"/>
                        </a:solidFill>
                        <a:ln w="9525">
                          <a:solidFill>
                            <a:srgbClr val="000000"/>
                          </a:solidFill>
                          <a:miter lim="800000"/>
                          <a:headEnd/>
                          <a:tailEnd/>
                        </a:ln>
                      </wps:spPr>
                      <wps:txbx>
                        <w:txbxContent>
                          <w:p w14:paraId="784BC1F1" w14:textId="77777777" w:rsidR="00C74AB6" w:rsidRPr="001C7C8F" w:rsidRDefault="00C74AB6" w:rsidP="00C74AB6">
                            <w:pPr>
                              <w:jc w:val="center"/>
                              <w:rPr>
                                <w:sz w:val="12"/>
                                <w:szCs w:val="12"/>
                              </w:rPr>
                            </w:pPr>
                            <w:r w:rsidRPr="001C7C8F">
                              <w:rPr>
                                <w:sz w:val="12"/>
                                <w:szCs w:val="12"/>
                              </w:rPr>
                              <w:t>NON FINANCE PAR L’AGENCE DE L’EAU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7AD5C1" id="_x0000_s1029" type="#_x0000_t202" style="position:absolute;left:0;text-align:left;margin-left:-67.4pt;margin-top:27.85pt;width:68.65pt;height:26.6pt;rotation:-90;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">
                <v:textbox>
                  <w:txbxContent>
                    <w:p w14:paraId="784BC1F1" w14:textId="77777777" w:rsidR="00C74AB6" w:rsidRPr="001C7C8F" w:rsidRDefault="00C74AB6" w:rsidP="00C74AB6">
                      <w:pPr>
                        <w:jc w:val="center"/>
                        <w:rPr>
                          <w:sz w:val="12"/>
                          <w:szCs w:val="12"/>
                        </w:rPr>
                      </w:pPr>
                      <w:r w:rsidRPr="001C7C8F">
                        <w:rPr>
                          <w:sz w:val="12"/>
                          <w:szCs w:val="12"/>
                        </w:rPr>
                        <w:t>NON FINANCE PAR L’AGENCE DE L’EAU</w:t>
                      </w:r>
                    </w:p>
                  </w:txbxContent>
                </v:textbox>
              </v:shape>
            </w:pict>
          </mc:Fallback>
        </mc:AlternateContent>
      </w:r>
      <w:r w:rsidR="000365D7">
        <w:t>5</w:t>
      </w:r>
      <w:r w:rsidR="008E77C4" w:rsidRPr="008E77C4">
        <w:t xml:space="preserve">/ </w:t>
      </w:r>
      <w:r w:rsidR="00843D48" w:rsidRPr="00632481">
        <w:rPr>
          <w:b/>
          <w:bCs/>
        </w:rPr>
        <w:t>I</w:t>
      </w:r>
      <w:r w:rsidR="008E77C4" w:rsidRPr="00632481">
        <w:rPr>
          <w:b/>
          <w:bCs/>
        </w:rPr>
        <w:t>nstruction</w:t>
      </w:r>
      <w:r w:rsidR="001013EB" w:rsidRPr="00632481">
        <w:rPr>
          <w:b/>
          <w:bCs/>
        </w:rPr>
        <w:t xml:space="preserve"> de la demande </w:t>
      </w:r>
      <w:r>
        <w:rPr>
          <w:b/>
          <w:bCs/>
        </w:rPr>
        <w:t>d’aide</w:t>
      </w:r>
      <w:r w:rsidR="00C74AB6" w:rsidRPr="00632481">
        <w:rPr>
          <w:b/>
          <w:bCs/>
        </w:rPr>
        <w:t xml:space="preserve"> PSE </w:t>
      </w:r>
      <w:r w:rsidR="001013EB" w:rsidRPr="00632481">
        <w:rPr>
          <w:b/>
          <w:bCs/>
        </w:rPr>
        <w:t>annuelle</w:t>
      </w:r>
      <w:r w:rsidR="00E5116C" w:rsidRPr="00632481">
        <w:rPr>
          <w:b/>
          <w:bCs/>
        </w:rPr>
        <w:t>,</w:t>
      </w:r>
      <w:r w:rsidR="00C74AB6" w:rsidRPr="00632481">
        <w:rPr>
          <w:b/>
          <w:bCs/>
        </w:rPr>
        <w:t xml:space="preserve"> contrôle des services rendus </w:t>
      </w:r>
      <w:r w:rsidR="008E77C4" w:rsidRPr="00632481">
        <w:t>(</w:t>
      </w:r>
      <w:r w:rsidR="001013EB">
        <w:t xml:space="preserve">en utilisant l’outil </w:t>
      </w:r>
      <w:r w:rsidR="00951929">
        <w:t xml:space="preserve">en ligne </w:t>
      </w:r>
      <w:r w:rsidR="00E5116C">
        <w:t>DS</w:t>
      </w:r>
      <w:r w:rsidR="00632481">
        <w:t xml:space="preserve"> </w:t>
      </w:r>
      <w:r w:rsidR="001013EB">
        <w:t>qui permet de cadrer l’ensemble des éléments à vérifier : absence de double financement,</w:t>
      </w:r>
      <w:r w:rsidR="001C7C8F">
        <w:t xml:space="preserve"> </w:t>
      </w:r>
      <w:r w:rsidR="001013EB">
        <w:t>…</w:t>
      </w:r>
      <w:r w:rsidR="008E77C4">
        <w:t>)</w:t>
      </w:r>
      <w:r w:rsidR="00682FF2">
        <w:t xml:space="preserve">, notification auprès </w:t>
      </w:r>
      <w:r w:rsidR="00682FF2" w:rsidRPr="00682FF2">
        <w:t>des exploitations agricoles</w:t>
      </w:r>
      <w:r w:rsidR="00682FF2">
        <w:t xml:space="preserve"> bénéficiaires du montant qui lui est versé</w:t>
      </w:r>
      <w:r w:rsidR="008E77C4">
        <w:t xml:space="preserve"> et </w:t>
      </w:r>
      <w:r w:rsidR="008E77C4" w:rsidRPr="008E77C4">
        <w:rPr>
          <w:b/>
          <w:bCs/>
        </w:rPr>
        <w:t>mise en paiement</w:t>
      </w:r>
      <w:r w:rsidR="00D31432">
        <w:rPr>
          <w:b/>
          <w:bCs/>
        </w:rPr>
        <w:t>.</w:t>
      </w:r>
    </w:p>
    <w:p w14:paraId="287865B0" w14:textId="7764624E" w:rsidR="008E77C4" w:rsidRPr="00632481" w:rsidRDefault="004E7B6A" w:rsidP="00CD7F94">
      <w:pPr>
        <w:spacing w:after="0"/>
        <w:ind w:left="4248" w:firstLine="708"/>
      </w:pPr>
      <w:r w:rsidRPr="00632481">
        <w:rPr>
          <w:noProof/>
        </w:rPr>
        <w:drawing>
          <wp:anchor distT="0" distB="0" distL="114300" distR="114300" simplePos="0" relativeHeight="251658245" behindDoc="0" locked="0" layoutInCell="1" allowOverlap="1" wp14:anchorId="0F8CF48F" wp14:editId="00C6EEDF">
            <wp:simplePos x="0" y="0"/>
            <wp:positionH relativeFrom="column">
              <wp:posOffset>-2540</wp:posOffset>
            </wp:positionH>
            <wp:positionV relativeFrom="paragraph">
              <wp:posOffset>42504</wp:posOffset>
            </wp:positionV>
            <wp:extent cx="3089275" cy="1440180"/>
            <wp:effectExtent l="0" t="0" r="0" b="7620"/>
            <wp:wrapNone/>
            <wp:docPr id="1346231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3169" name=""/>
                    <pic:cNvPicPr/>
                  </pic:nvPicPr>
                  <pic:blipFill rotWithShape="1">
                    <a:blip r:embed="rId11">
                      <a:extLst>
                        <a:ext uri="{28A0092B-C50C-407E-A947-70E740481C1C}">
                          <a14:useLocalDpi xmlns:a14="http://schemas.microsoft.com/office/drawing/2010/main" val="0"/>
                        </a:ext>
                      </a:extLst>
                    </a:blip>
                    <a:srcRect t="1379" r="1504"/>
                    <a:stretch/>
                  </pic:blipFill>
                  <pic:spPr bwMode="auto">
                    <a:xfrm>
                      <a:off x="0" y="0"/>
                      <a:ext cx="3089275" cy="1440180"/>
                    </a:xfrm>
                    <a:prstGeom prst="rect">
                      <a:avLst/>
                    </a:prstGeom>
                    <a:ln>
                      <a:noFill/>
                    </a:ln>
                    <a:extLst>
                      <a:ext uri="{53640926-AAD7-44D8-BBD7-CCE9431645EC}">
                        <a14:shadowObscured xmlns:a14="http://schemas.microsoft.com/office/drawing/2010/main"/>
                      </a:ext>
                    </a:extLst>
                  </pic:spPr>
                </pic:pic>
              </a:graphicData>
            </a:graphic>
          </wp:anchor>
        </w:drawing>
      </w:r>
      <w:r w:rsidR="008E77C4" w:rsidRPr="00632481">
        <w:rPr>
          <w:i/>
          <w:iCs/>
        </w:rPr>
        <w:t xml:space="preserve">Paiements : </w:t>
      </w:r>
    </w:p>
    <w:p w14:paraId="2DE1C6BD" w14:textId="196A849F" w:rsidR="008E77C4" w:rsidRPr="00632481" w:rsidRDefault="008E77C4" w:rsidP="00341258">
      <w:pPr>
        <w:spacing w:after="0" w:line="240" w:lineRule="auto"/>
        <w:ind w:left="5103"/>
      </w:pPr>
      <w:r w:rsidRPr="00632481">
        <w:t>- en fin d’année 1 : E0 (</w:t>
      </w:r>
      <w:r w:rsidR="00AD0D20" w:rsidRPr="00632481">
        <w:t>état initial – avant le contrat</w:t>
      </w:r>
      <w:r w:rsidRPr="00632481">
        <w:t xml:space="preserve">) + T1 (transformation réalisée en année 1) </w:t>
      </w:r>
    </w:p>
    <w:p w14:paraId="4992042C" w14:textId="77777777" w:rsidR="008E77C4" w:rsidRPr="00632481" w:rsidRDefault="008E77C4" w:rsidP="00341258">
      <w:pPr>
        <w:spacing w:after="0" w:line="240" w:lineRule="auto"/>
        <w:ind w:left="5103"/>
      </w:pPr>
      <w:r w:rsidRPr="00632481">
        <w:t xml:space="preserve">- en fin d’année 2 : E1 + T2, </w:t>
      </w:r>
    </w:p>
    <w:p w14:paraId="01B6D8B7" w14:textId="77777777" w:rsidR="008E77C4" w:rsidRPr="00CD7F94" w:rsidRDefault="008E77C4" w:rsidP="00341258">
      <w:pPr>
        <w:spacing w:after="0" w:line="240" w:lineRule="auto"/>
        <w:ind w:left="5103"/>
      </w:pPr>
      <w:r w:rsidRPr="00632481">
        <w:t xml:space="preserve">- en fin </w:t>
      </w:r>
      <w:r w:rsidRPr="00CD7F94">
        <w:t xml:space="preserve">d’année 3 : E2 + T3, </w:t>
      </w:r>
    </w:p>
    <w:p w14:paraId="5EA497F4" w14:textId="77777777" w:rsidR="008E77C4" w:rsidRPr="00CD7F94" w:rsidRDefault="008E77C4" w:rsidP="00341258">
      <w:pPr>
        <w:spacing w:after="0" w:line="240" w:lineRule="auto"/>
        <w:ind w:left="5103"/>
      </w:pPr>
      <w:r w:rsidRPr="00CD7F94">
        <w:t xml:space="preserve">- en fin d’année 4 : E3 + T4 </w:t>
      </w:r>
    </w:p>
    <w:p w14:paraId="235AAD17" w14:textId="618AB6FE" w:rsidR="008E77C4" w:rsidRPr="00CD7F94" w:rsidRDefault="008E77C4" w:rsidP="00CD7F94">
      <w:pPr>
        <w:spacing w:after="0" w:line="240" w:lineRule="auto"/>
        <w:ind w:left="4395" w:firstLine="708"/>
      </w:pPr>
      <w:r w:rsidRPr="00CD7F94">
        <w:t>- en fin d’année 5 : E4 + T5.</w:t>
      </w:r>
    </w:p>
    <w:p w14:paraId="7393EA2B" w14:textId="418A25E7" w:rsidR="00341258" w:rsidRDefault="00341258" w:rsidP="00341258">
      <w:pPr>
        <w:spacing w:after="0" w:line="240" w:lineRule="auto"/>
        <w:rPr>
          <w:color w:val="FF0000"/>
        </w:rPr>
      </w:pPr>
    </w:p>
    <w:p w14:paraId="17BCA7DC" w14:textId="689A8C2B" w:rsidR="00DF53D8" w:rsidRPr="000365D7" w:rsidRDefault="00DF53D8" w:rsidP="009725C2">
      <w:pPr>
        <w:jc w:val="both"/>
      </w:pPr>
      <w:r>
        <w:t xml:space="preserve">Annuellement, après le versement des aides PSE aux bénéficiaires, transmission à l’agence par mail des </w:t>
      </w:r>
      <w:r w:rsidRPr="00CD7F94">
        <w:rPr>
          <w:b/>
          <w:bCs/>
        </w:rPr>
        <w:t>valeurs intrinsèques des indicateurs</w:t>
      </w:r>
      <w:r>
        <w:t xml:space="preserve"> </w:t>
      </w:r>
      <w:r w:rsidRPr="001E522F">
        <w:rPr>
          <w:b/>
          <w:bCs/>
        </w:rPr>
        <w:t>et de leur note</w:t>
      </w:r>
      <w:r>
        <w:t xml:space="preserve"> pour chaque exploitation engagée </w:t>
      </w:r>
      <w:r w:rsidRPr="000365D7">
        <w:t xml:space="preserve">(sur la base du modèle </w:t>
      </w:r>
      <w:r w:rsidRPr="006C307D">
        <w:t xml:space="preserve">en annexe 4 </w:t>
      </w:r>
      <w:r w:rsidRPr="000365D7">
        <w:t>à la convention de mandat</w:t>
      </w:r>
      <w:r w:rsidR="009725C2">
        <w:t xml:space="preserve"> correspondant à l’extraction des fichiers </w:t>
      </w:r>
      <w:r w:rsidR="009725C2" w:rsidRPr="009725C2">
        <w:t>« résultats_simulation »</w:t>
      </w:r>
      <w:r w:rsidR="009725C2">
        <w:t xml:space="preserve"> et </w:t>
      </w:r>
      <w:r w:rsidR="009725C2" w:rsidRPr="009725C2">
        <w:t>« résultats_valeurs_indicateurs »</w:t>
      </w:r>
      <w:r>
        <w:t>).</w:t>
      </w:r>
    </w:p>
    <w:p w14:paraId="5946C118" w14:textId="73D9F9C2" w:rsidR="00341258" w:rsidRPr="00CD7F94" w:rsidRDefault="00CD7F94" w:rsidP="00341258">
      <w:pPr>
        <w:spacing w:after="0" w:line="240" w:lineRule="auto"/>
      </w:pPr>
      <w:r>
        <w:rPr>
          <w:noProof/>
        </w:rPr>
        <mc:AlternateContent>
          <mc:Choice Requires="wps">
            <w:drawing>
              <wp:anchor distT="45720" distB="45720" distL="114300" distR="114300" simplePos="0" relativeHeight="251658244" behindDoc="0" locked="0" layoutInCell="1" allowOverlap="1" wp14:anchorId="76CB214B" wp14:editId="65150242">
                <wp:simplePos x="0" y="0"/>
                <wp:positionH relativeFrom="column">
                  <wp:posOffset>-833756</wp:posOffset>
                </wp:positionH>
                <wp:positionV relativeFrom="paragraph">
                  <wp:posOffset>263525</wp:posOffset>
                </wp:positionV>
                <wp:extent cx="834714" cy="327978"/>
                <wp:effectExtent l="5715" t="0" r="28575" b="28575"/>
                <wp:wrapNone/>
                <wp:docPr id="202107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4714" cy="327978"/>
                        </a:xfrm>
                        <a:prstGeom prst="rect">
                          <a:avLst/>
                        </a:prstGeom>
                        <a:solidFill>
                          <a:srgbClr val="FFFFFF"/>
                        </a:solidFill>
                        <a:ln w="9525">
                          <a:solidFill>
                            <a:srgbClr val="000000"/>
                          </a:solidFill>
                          <a:miter lim="800000"/>
                          <a:headEnd/>
                          <a:tailEnd/>
                        </a:ln>
                      </wps:spPr>
                      <wps:txbx>
                        <w:txbxContent>
                          <w:p w14:paraId="12DED979" w14:textId="77777777" w:rsidR="00341258" w:rsidRPr="001C7C8F" w:rsidRDefault="00341258" w:rsidP="00341258">
                            <w:pPr>
                              <w:jc w:val="center"/>
                              <w:rPr>
                                <w:sz w:val="12"/>
                                <w:szCs w:val="12"/>
                              </w:rPr>
                            </w:pPr>
                            <w:r w:rsidRPr="001C7C8F">
                              <w:rPr>
                                <w:sz w:val="12"/>
                                <w:szCs w:val="12"/>
                              </w:rPr>
                              <w:t>NON FINANCE PAR L’AGENCE DE L’EAU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B214B" id="_x0000_s1030" type="#_x0000_t202" style="position:absolute;margin-left:-65.65pt;margin-top:20.75pt;width:65.75pt;height:25.85pt;rotation:-90;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">
                <v:textbox>
                  <w:txbxContent>
                    <w:p w14:paraId="12DED979" w14:textId="77777777" w:rsidR="00341258" w:rsidRPr="001C7C8F" w:rsidRDefault="00341258" w:rsidP="00341258">
                      <w:pPr>
                        <w:jc w:val="center"/>
                        <w:rPr>
                          <w:sz w:val="12"/>
                          <w:szCs w:val="12"/>
                        </w:rPr>
                      </w:pPr>
                      <w:r w:rsidRPr="001C7C8F">
                        <w:rPr>
                          <w:sz w:val="12"/>
                          <w:szCs w:val="12"/>
                        </w:rPr>
                        <w:t>NON FINANCE PAR L’AGENCE DE L’EAU</w:t>
                      </w:r>
                    </w:p>
                  </w:txbxContent>
                </v:textbox>
              </v:shape>
            </w:pict>
          </mc:Fallback>
        </mc:AlternateContent>
      </w:r>
      <w:r w:rsidRPr="00CD7F94">
        <w:t xml:space="preserve">5 bis / </w:t>
      </w:r>
      <w:r w:rsidRPr="00CD7F94">
        <w:rPr>
          <w:b/>
          <w:bCs/>
        </w:rPr>
        <w:t>Gestion des indus</w:t>
      </w:r>
      <w:r w:rsidRPr="00CD7F94">
        <w:t xml:space="preserve"> suivant les instructions indiquées dans la convention </w:t>
      </w:r>
      <w:r w:rsidRPr="006C307D">
        <w:t>de mandat</w:t>
      </w:r>
      <w:r w:rsidR="00F4798D" w:rsidRPr="006C307D">
        <w:t xml:space="preserve"> (article </w:t>
      </w:r>
      <w:r w:rsidR="00455C4E" w:rsidRPr="006C307D">
        <w:t>9</w:t>
      </w:r>
      <w:r w:rsidR="00F4798D" w:rsidRPr="006C307D">
        <w:t>).</w:t>
      </w:r>
      <w:r w:rsidRPr="006C307D">
        <w:t xml:space="preserve"> </w:t>
      </w:r>
    </w:p>
    <w:p w14:paraId="4FC70099" w14:textId="0F3ACAB2" w:rsidR="008E77C4" w:rsidRDefault="008E77C4" w:rsidP="00861D24">
      <w:pPr>
        <w:spacing w:after="0" w:line="240" w:lineRule="auto"/>
        <w:jc w:val="both"/>
      </w:pPr>
      <w:r w:rsidRPr="008E77C4">
        <w:t xml:space="preserve"> </w:t>
      </w:r>
    </w:p>
    <w:p w14:paraId="57972CDE" w14:textId="46B40E3C" w:rsidR="008E77C4" w:rsidRPr="006C307D" w:rsidRDefault="00341258" w:rsidP="00341258">
      <w:pPr>
        <w:jc w:val="both"/>
      </w:pPr>
      <w:r>
        <w:t>6</w:t>
      </w:r>
      <w:r w:rsidR="008E77C4" w:rsidRPr="008E77C4">
        <w:t xml:space="preserve">/ </w:t>
      </w:r>
      <w:r w:rsidR="001E522F">
        <w:rPr>
          <w:b/>
          <w:bCs/>
        </w:rPr>
        <w:t>C</w:t>
      </w:r>
      <w:r w:rsidR="008E77C4" w:rsidRPr="008E77C4">
        <w:rPr>
          <w:b/>
          <w:bCs/>
        </w:rPr>
        <w:t xml:space="preserve">ontrôles </w:t>
      </w:r>
      <w:r w:rsidR="00C74AB6">
        <w:rPr>
          <w:b/>
          <w:bCs/>
        </w:rPr>
        <w:t xml:space="preserve">sur site chaque année de </w:t>
      </w:r>
      <w:r w:rsidR="002423FB" w:rsidRPr="002423FB">
        <w:rPr>
          <w:b/>
          <w:bCs/>
        </w:rPr>
        <w:t>5</w:t>
      </w:r>
      <w:r w:rsidR="00C74AB6" w:rsidRPr="002423FB">
        <w:rPr>
          <w:b/>
          <w:bCs/>
        </w:rPr>
        <w:t>%</w:t>
      </w:r>
      <w:r w:rsidR="00C74AB6">
        <w:rPr>
          <w:b/>
          <w:bCs/>
        </w:rPr>
        <w:t xml:space="preserve"> </w:t>
      </w:r>
      <w:r w:rsidR="00C74AB6" w:rsidRPr="001C7C8F">
        <w:t>d</w:t>
      </w:r>
      <w:r w:rsidR="00C74AB6">
        <w:t>es ex</w:t>
      </w:r>
      <w:r w:rsidR="00C74AB6" w:rsidRPr="00632481">
        <w:t>ploitations agricoles</w:t>
      </w:r>
      <w:r w:rsidR="008E77C4" w:rsidRPr="00632481">
        <w:t xml:space="preserve"> </w:t>
      </w:r>
      <w:r w:rsidR="00C74AB6" w:rsidRPr="00632481">
        <w:t>engagées</w:t>
      </w:r>
      <w:r w:rsidR="009A56FC" w:rsidRPr="00632481">
        <w:t xml:space="preserve"> (bilan de contrôle</w:t>
      </w:r>
      <w:r w:rsidR="001C7C8F" w:rsidRPr="00632481">
        <w:t xml:space="preserve"> annuel</w:t>
      </w:r>
      <w:r w:rsidR="009A56FC" w:rsidRPr="00632481">
        <w:t xml:space="preserve"> à joindre au bilan </w:t>
      </w:r>
      <w:r w:rsidR="001C7C8F" w:rsidRPr="00632481">
        <w:t xml:space="preserve">du </w:t>
      </w:r>
      <w:r w:rsidR="009A56FC" w:rsidRPr="00632481">
        <w:t>pilotage annuel</w:t>
      </w:r>
      <w:r w:rsidR="00F4798D">
        <w:t xml:space="preserve"> conformément à </w:t>
      </w:r>
      <w:r w:rsidR="00F4798D" w:rsidRPr="006C307D">
        <w:t xml:space="preserve">la convention de mandat – article </w:t>
      </w:r>
      <w:r w:rsidR="001E522F" w:rsidRPr="006C307D">
        <w:t>10</w:t>
      </w:r>
      <w:r w:rsidR="009A56FC" w:rsidRPr="006C307D">
        <w:t>)</w:t>
      </w:r>
      <w:r w:rsidR="008E77C4" w:rsidRPr="006C307D">
        <w:t xml:space="preserve">. </w:t>
      </w:r>
    </w:p>
    <w:p w14:paraId="1B279F35" w14:textId="75B31FCC" w:rsidR="00E5116C" w:rsidRPr="00632481" w:rsidRDefault="00341258" w:rsidP="00341258">
      <w:pPr>
        <w:jc w:val="both"/>
      </w:pPr>
      <w:r>
        <w:t>7</w:t>
      </w:r>
      <w:r w:rsidR="008E77C4" w:rsidRPr="008E77C4">
        <w:t xml:space="preserve">/ </w:t>
      </w:r>
      <w:r w:rsidR="001E522F">
        <w:t>J</w:t>
      </w:r>
      <w:r w:rsidR="008E77C4" w:rsidRPr="008E77C4">
        <w:rPr>
          <w:b/>
          <w:bCs/>
        </w:rPr>
        <w:t xml:space="preserve">ustification </w:t>
      </w:r>
      <w:r w:rsidR="00632481">
        <w:rPr>
          <w:b/>
          <w:bCs/>
        </w:rPr>
        <w:t>d</w:t>
      </w:r>
      <w:r w:rsidR="00632481" w:rsidRPr="00632481">
        <w:rPr>
          <w:b/>
          <w:bCs/>
        </w:rPr>
        <w:t>es versements aux agriculteurs</w:t>
      </w:r>
      <w:r w:rsidR="00CD7F94">
        <w:rPr>
          <w:b/>
          <w:bCs/>
        </w:rPr>
        <w:t xml:space="preserve"> </w:t>
      </w:r>
      <w:r w:rsidR="009A56FC" w:rsidRPr="00632481">
        <w:t>lorsque les seuils de déclenchement d’acompte sont atteints</w:t>
      </w:r>
      <w:r w:rsidR="00F4798D">
        <w:t>.</w:t>
      </w:r>
    </w:p>
    <w:p w14:paraId="493DFDB0" w14:textId="6351E739" w:rsidR="00632481" w:rsidRDefault="001E522F" w:rsidP="00341258">
      <w:pPr>
        <w:jc w:val="both"/>
      </w:pPr>
      <w:r>
        <w:rPr>
          <w:noProof/>
        </w:rPr>
        <mc:AlternateContent>
          <mc:Choice Requires="wps">
            <w:drawing>
              <wp:anchor distT="45720" distB="45720" distL="114300" distR="114300" simplePos="0" relativeHeight="251658246" behindDoc="0" locked="0" layoutInCell="1" allowOverlap="1" wp14:anchorId="5DB4D36F" wp14:editId="3EF16087">
                <wp:simplePos x="0" y="0"/>
                <wp:positionH relativeFrom="column">
                  <wp:posOffset>-1134744</wp:posOffset>
                </wp:positionH>
                <wp:positionV relativeFrom="paragraph">
                  <wp:posOffset>116524</wp:posOffset>
                </wp:positionV>
                <wp:extent cx="1462405" cy="327660"/>
                <wp:effectExtent l="0" t="4127" r="19367" b="19368"/>
                <wp:wrapNone/>
                <wp:docPr id="761509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62405" cy="327660"/>
                        </a:xfrm>
                        <a:prstGeom prst="rect">
                          <a:avLst/>
                        </a:prstGeom>
                        <a:solidFill>
                          <a:srgbClr val="FFFFFF"/>
                        </a:solidFill>
                        <a:ln w="9525">
                          <a:solidFill>
                            <a:srgbClr val="000000"/>
                          </a:solidFill>
                          <a:miter lim="800000"/>
                          <a:headEnd/>
                          <a:tailEnd/>
                        </a:ln>
                      </wps:spPr>
                      <wps:txbx>
                        <w:txbxContent>
                          <w:p w14:paraId="6BF5BC88" w14:textId="77777777" w:rsidR="001C7C8F" w:rsidRPr="001C7C8F" w:rsidRDefault="001C7C8F" w:rsidP="001C7C8F">
                            <w:pPr>
                              <w:jc w:val="center"/>
                              <w:rPr>
                                <w:sz w:val="12"/>
                                <w:szCs w:val="12"/>
                              </w:rPr>
                            </w:pPr>
                            <w:r w:rsidRPr="001C7C8F">
                              <w:rPr>
                                <w:sz w:val="12"/>
                                <w:szCs w:val="12"/>
                              </w:rPr>
                              <w:t>NON FINANCE PAR L’AGENCE DE L’EAU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4D36F" id="_x0000_s1031" type="#_x0000_t202" style="position:absolute;left:0;text-align:left;margin-left:-89.35pt;margin-top:9.2pt;width:115.15pt;height:25.8pt;rotation:-90;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">
                <v:textbox>
                  <w:txbxContent>
                    <w:p w14:paraId="6BF5BC88" w14:textId="77777777" w:rsidR="001C7C8F" w:rsidRPr="001C7C8F" w:rsidRDefault="001C7C8F" w:rsidP="001C7C8F">
                      <w:pPr>
                        <w:jc w:val="center"/>
                        <w:rPr>
                          <w:sz w:val="12"/>
                          <w:szCs w:val="12"/>
                        </w:rPr>
                      </w:pPr>
                      <w:r w:rsidRPr="001C7C8F">
                        <w:rPr>
                          <w:sz w:val="12"/>
                          <w:szCs w:val="12"/>
                        </w:rPr>
                        <w:t>NON FINANCE PAR L’AGENCE DE L’EAU</w:t>
                      </w:r>
                    </w:p>
                  </w:txbxContent>
                </v:textbox>
              </v:shape>
            </w:pict>
          </mc:Fallback>
        </mc:AlternateContent>
      </w:r>
      <w:r w:rsidR="00E5116C">
        <w:t>T</w:t>
      </w:r>
      <w:r w:rsidR="008E77C4" w:rsidRPr="008E77C4">
        <w:t>ransmission d</w:t>
      </w:r>
      <w:r>
        <w:t xml:space="preserve">u </w:t>
      </w:r>
      <w:r w:rsidRPr="001E522F">
        <w:rPr>
          <w:b/>
          <w:bCs/>
        </w:rPr>
        <w:t>décompte</w:t>
      </w:r>
      <w:r>
        <w:rPr>
          <w:b/>
          <w:bCs/>
        </w:rPr>
        <w:t xml:space="preserve"> des versements</w:t>
      </w:r>
      <w:r>
        <w:t xml:space="preserve">, à savoir la </w:t>
      </w:r>
      <w:r w:rsidR="008E77C4" w:rsidRPr="004E7B6A">
        <w:t>liste des agriculteurs</w:t>
      </w:r>
      <w:r w:rsidR="00341258" w:rsidRPr="004E7B6A">
        <w:t xml:space="preserve"> et des montants versés</w:t>
      </w:r>
      <w:r w:rsidR="00341258">
        <w:t xml:space="preserve"> correspondant</w:t>
      </w:r>
      <w:r w:rsidR="009F1C6B">
        <w:t xml:space="preserve"> et de leur</w:t>
      </w:r>
      <w:r w:rsidR="00E5116C">
        <w:t>s</w:t>
      </w:r>
      <w:r w:rsidR="009F1C6B">
        <w:t xml:space="preserve"> références comptables</w:t>
      </w:r>
      <w:r w:rsidR="00341258">
        <w:t xml:space="preserve"> </w:t>
      </w:r>
      <w:r w:rsidR="009F1C6B">
        <w:t xml:space="preserve">signée de </w:t>
      </w:r>
      <w:r w:rsidR="009F1C6B" w:rsidRPr="009F1C6B">
        <w:t xml:space="preserve">l’ordonnateur et </w:t>
      </w:r>
      <w:r>
        <w:t>du</w:t>
      </w:r>
      <w:r w:rsidR="009F1C6B" w:rsidRPr="009F1C6B">
        <w:t xml:space="preserve"> trésorier payeur ou comptable d</w:t>
      </w:r>
      <w:r w:rsidR="009F1C6B">
        <w:t xml:space="preserve">e </w:t>
      </w:r>
      <w:r w:rsidR="009F1C6B" w:rsidRPr="006C307D">
        <w:t>l’opérateur PSE mandataire conformément à la règlementation</w:t>
      </w:r>
      <w:r w:rsidRPr="006C307D">
        <w:t>. Ce décompte est établi sur la</w:t>
      </w:r>
      <w:r w:rsidR="00341258" w:rsidRPr="006C307D">
        <w:t xml:space="preserve"> base du modèle en annexe 3 à la </w:t>
      </w:r>
      <w:r w:rsidR="00341258" w:rsidRPr="000365D7">
        <w:t>convention de mandat</w:t>
      </w:r>
      <w:r>
        <w:t>. L’opérateur PSE envoie en parallèle le f</w:t>
      </w:r>
      <w:r w:rsidR="00341258" w:rsidRPr="000365D7">
        <w:t xml:space="preserve">ichier Excel de suivi </w:t>
      </w:r>
      <w:r>
        <w:t>financier</w:t>
      </w:r>
      <w:r w:rsidR="004E7B6A">
        <w:t xml:space="preserve"> du projet PSE</w:t>
      </w:r>
      <w:r w:rsidR="00341258" w:rsidRPr="000365D7">
        <w:t xml:space="preserve"> dont le modèle est fourni par l’agence de l’eau</w:t>
      </w:r>
      <w:r>
        <w:t> :</w:t>
      </w:r>
      <w:r w:rsidR="007C3095">
        <w:t xml:space="preserve"> </w:t>
      </w:r>
      <w:hyperlink r:id="rId12" w:history="1">
        <w:r w:rsidR="007C3095" w:rsidRPr="00C42EB6">
          <w:rPr>
            <w:rStyle w:val="Lienhypertexte"/>
          </w:rPr>
          <w:t>lien</w:t>
        </w:r>
      </w:hyperlink>
      <w:r w:rsidR="00632481" w:rsidRPr="000365D7">
        <w:t xml:space="preserve">. </w:t>
      </w:r>
    </w:p>
    <w:p w14:paraId="3988F693" w14:textId="580C0E86" w:rsidR="00CD7F94" w:rsidRPr="000365D7" w:rsidRDefault="00CD7F94" w:rsidP="00CD7F94">
      <w:pPr>
        <w:jc w:val="both"/>
      </w:pPr>
      <w:r w:rsidRPr="000365D7">
        <w:lastRenderedPageBreak/>
        <w:t>Ce</w:t>
      </w:r>
      <w:r>
        <w:t>s</w:t>
      </w:r>
      <w:r w:rsidRPr="000365D7">
        <w:t xml:space="preserve"> pièce</w:t>
      </w:r>
      <w:r>
        <w:t>s sont</w:t>
      </w:r>
      <w:r w:rsidRPr="000365D7">
        <w:t xml:space="preserve"> nécessaire</w:t>
      </w:r>
      <w:r>
        <w:t>s</w:t>
      </w:r>
      <w:r w:rsidRPr="000365D7">
        <w:t xml:space="preserve"> au déclenchement du versement de l’acompte par l’agence de l’eau </w:t>
      </w:r>
      <w:r w:rsidR="001E522F" w:rsidRPr="006C307D">
        <w:t xml:space="preserve">conformément à l’article 6 de la </w:t>
      </w:r>
      <w:r w:rsidR="001E522F">
        <w:t>convention de mandat.</w:t>
      </w:r>
    </w:p>
    <w:p w14:paraId="18E9D9FE" w14:textId="03A2C22E" w:rsidR="00341258" w:rsidRPr="00304512" w:rsidRDefault="00861D24" w:rsidP="00CD7F94">
      <w:pPr>
        <w:spacing w:before="240"/>
        <w:jc w:val="both"/>
        <w:rPr>
          <w:b/>
          <w:bCs/>
          <w:sz w:val="24"/>
          <w:szCs w:val="24"/>
          <w:u w:val="single"/>
        </w:rPr>
      </w:pPr>
      <w:r w:rsidRPr="00304512">
        <w:rPr>
          <w:b/>
          <w:bCs/>
          <w:sz w:val="24"/>
          <w:szCs w:val="24"/>
          <w:u w:val="single"/>
        </w:rPr>
        <w:t>A la fin des 5 ans d’engagement</w:t>
      </w:r>
    </w:p>
    <w:p w14:paraId="5B95CDFC" w14:textId="7C6C1776" w:rsidR="00097BB3" w:rsidRDefault="00861D24" w:rsidP="00341258">
      <w:pPr>
        <w:jc w:val="both"/>
      </w:pPr>
      <w:r w:rsidRPr="000365D7">
        <w:t xml:space="preserve">8/ </w:t>
      </w:r>
      <w:r w:rsidR="000365D7" w:rsidRPr="00CD7F94">
        <w:rPr>
          <w:b/>
          <w:bCs/>
        </w:rPr>
        <w:t>Transmission</w:t>
      </w:r>
      <w:r w:rsidR="00CD7F94" w:rsidRPr="00CD7F94">
        <w:rPr>
          <w:b/>
          <w:bCs/>
        </w:rPr>
        <w:t xml:space="preserve"> du </w:t>
      </w:r>
      <w:r w:rsidR="001E522F">
        <w:rPr>
          <w:b/>
          <w:bCs/>
        </w:rPr>
        <w:t>décompte final des versements</w:t>
      </w:r>
      <w:r w:rsidR="001E522F" w:rsidRPr="004E7B6A">
        <w:t xml:space="preserve">, à savoir le </w:t>
      </w:r>
      <w:r w:rsidR="00CD7F94" w:rsidRPr="004E7B6A">
        <w:t>tableau récapitulatif des versements</w:t>
      </w:r>
      <w:r w:rsidR="00CD7F94">
        <w:t xml:space="preserve"> annuels et du solde</w:t>
      </w:r>
      <w:r w:rsidR="001E522F">
        <w:t xml:space="preserve"> des aides PSE sur la </w:t>
      </w:r>
      <w:r w:rsidR="001E522F" w:rsidRPr="006C307D">
        <w:t>base de l’</w:t>
      </w:r>
      <w:r w:rsidR="00F4798D" w:rsidRPr="006C307D">
        <w:t xml:space="preserve">annexe 3 </w:t>
      </w:r>
      <w:r w:rsidR="00605BDE" w:rsidRPr="006C307D">
        <w:t xml:space="preserve">de </w:t>
      </w:r>
      <w:r w:rsidR="00605BDE">
        <w:t>la convention de mandat</w:t>
      </w:r>
      <w:r w:rsidR="004E7B6A">
        <w:t xml:space="preserve"> signé</w:t>
      </w:r>
      <w:r w:rsidR="004E7B6A" w:rsidRPr="004E7B6A">
        <w:t xml:space="preserve"> </w:t>
      </w:r>
      <w:r w:rsidR="004E7B6A">
        <w:t xml:space="preserve">de </w:t>
      </w:r>
      <w:r w:rsidR="004E7B6A" w:rsidRPr="009F1C6B">
        <w:t xml:space="preserve">l’ordonnateur et </w:t>
      </w:r>
      <w:r w:rsidR="004E7B6A">
        <w:t>du</w:t>
      </w:r>
      <w:r w:rsidR="004E7B6A" w:rsidRPr="009F1C6B">
        <w:t xml:space="preserve"> trésorier payeur ou comptable d</w:t>
      </w:r>
      <w:r w:rsidR="004E7B6A">
        <w:t xml:space="preserve">e l’opérateur PSE </w:t>
      </w:r>
      <w:r w:rsidR="004E7B6A" w:rsidRPr="009F1C6B">
        <w:t>mandataire</w:t>
      </w:r>
      <w:r w:rsidR="004E7B6A">
        <w:t xml:space="preserve"> conformément à la </w:t>
      </w:r>
      <w:r w:rsidR="004E7B6A" w:rsidRPr="000365D7">
        <w:t>règlementation</w:t>
      </w:r>
      <w:r w:rsidR="001E522F">
        <w:t xml:space="preserve">. </w:t>
      </w:r>
      <w:r w:rsidR="004E7B6A">
        <w:t>L’opérateur PSE envoie en parallèle le f</w:t>
      </w:r>
      <w:r w:rsidR="004E7B6A" w:rsidRPr="000365D7">
        <w:t xml:space="preserve">ichier Excel de suivi </w:t>
      </w:r>
      <w:r w:rsidR="004E7B6A">
        <w:t>financier</w:t>
      </w:r>
      <w:r w:rsidR="004E7B6A" w:rsidRPr="000365D7">
        <w:t xml:space="preserve"> dont le modèle est fourni par l’agence de l’eau</w:t>
      </w:r>
      <w:r w:rsidR="004E7B6A">
        <w:t> : lien vers le site de l’agence</w:t>
      </w:r>
      <w:r w:rsidR="004E7B6A" w:rsidRPr="000365D7">
        <w:t>.</w:t>
      </w:r>
    </w:p>
    <w:p w14:paraId="2AFF5B2A" w14:textId="42F9516F" w:rsidR="004E7B6A" w:rsidRPr="000365D7" w:rsidRDefault="004E7B6A" w:rsidP="00341258">
      <w:pPr>
        <w:jc w:val="both"/>
      </w:pPr>
      <w:r>
        <w:t xml:space="preserve">Si la liste des bénéficiaires a évolué </w:t>
      </w:r>
      <w:r w:rsidR="00304512">
        <w:t>durant les 5 années d’engagements (changement de formes juridique d’exploitations agricoles, …) une nouvelle liste actualisée des bénéficiaires doit être signée par le mandataire et transmise à l’agence de l’eau.</w:t>
      </w:r>
    </w:p>
    <w:p w14:paraId="47F46BF3" w14:textId="7C92AB9C" w:rsidR="001C7C8F" w:rsidRDefault="001C7C8F" w:rsidP="000365D7">
      <w:pPr>
        <w:jc w:val="both"/>
      </w:pPr>
      <w:r>
        <w:br w:type="page"/>
      </w:r>
    </w:p>
    <w:p w14:paraId="16EF8564" w14:textId="0B93968C" w:rsidR="001C7C8F" w:rsidRPr="00FC7AA8" w:rsidRDefault="000E3E7B" w:rsidP="001C7C8F">
      <w:pPr>
        <w:pStyle w:val="Paragraphedeliste"/>
        <w:numPr>
          <w:ilvl w:val="0"/>
          <w:numId w:val="2"/>
        </w:numPr>
        <w:ind w:left="284"/>
        <w:jc w:val="both"/>
        <w:rPr>
          <w:b/>
          <w:bCs/>
          <w:sz w:val="32"/>
          <w:szCs w:val="32"/>
        </w:rPr>
      </w:pPr>
      <w:r w:rsidRPr="00FC7AA8">
        <w:rPr>
          <w:b/>
          <w:bCs/>
          <w:sz w:val="32"/>
          <w:szCs w:val="32"/>
        </w:rPr>
        <w:lastRenderedPageBreak/>
        <w:t>Actions de p</w:t>
      </w:r>
      <w:r w:rsidR="001C7C8F" w:rsidRPr="00FC7AA8">
        <w:rPr>
          <w:b/>
          <w:bCs/>
          <w:sz w:val="32"/>
          <w:szCs w:val="32"/>
        </w:rPr>
        <w:t>ilotage</w:t>
      </w:r>
      <w:r w:rsidR="001271EB" w:rsidRPr="00FC7AA8">
        <w:rPr>
          <w:b/>
          <w:bCs/>
          <w:sz w:val="32"/>
          <w:szCs w:val="32"/>
        </w:rPr>
        <w:t xml:space="preserve"> du projet </w:t>
      </w:r>
      <w:r w:rsidR="00FC7AA8" w:rsidRPr="00FC7AA8">
        <w:rPr>
          <w:b/>
          <w:bCs/>
          <w:sz w:val="32"/>
          <w:szCs w:val="32"/>
        </w:rPr>
        <w:t xml:space="preserve">PSE </w:t>
      </w:r>
      <w:r w:rsidR="001271EB" w:rsidRPr="00FC7AA8">
        <w:rPr>
          <w:b/>
          <w:bCs/>
          <w:sz w:val="32"/>
          <w:szCs w:val="32"/>
        </w:rPr>
        <w:t xml:space="preserve">et </w:t>
      </w:r>
      <w:r w:rsidRPr="00FC7AA8">
        <w:rPr>
          <w:b/>
          <w:bCs/>
          <w:sz w:val="32"/>
          <w:szCs w:val="32"/>
        </w:rPr>
        <w:t xml:space="preserve">de </w:t>
      </w:r>
      <w:r w:rsidR="00FC7AA8" w:rsidRPr="00FC7AA8">
        <w:rPr>
          <w:b/>
          <w:bCs/>
          <w:sz w:val="32"/>
          <w:szCs w:val="32"/>
        </w:rPr>
        <w:t xml:space="preserve">la </w:t>
      </w:r>
      <w:r w:rsidR="001271EB" w:rsidRPr="00FC7AA8">
        <w:rPr>
          <w:b/>
          <w:bCs/>
          <w:sz w:val="32"/>
          <w:szCs w:val="32"/>
        </w:rPr>
        <w:t>communication associée</w:t>
      </w:r>
    </w:p>
    <w:p w14:paraId="41B11850" w14:textId="77777777" w:rsidR="000365D7" w:rsidRDefault="001271EB" w:rsidP="00341258">
      <w:pPr>
        <w:jc w:val="both"/>
        <w:rPr>
          <w:rFonts w:eastAsia="Arial" w:cstheme="minorHAnsi"/>
        </w:rPr>
      </w:pPr>
      <w:r>
        <w:rPr>
          <w:rFonts w:eastAsia="Arial" w:cstheme="minorHAnsi"/>
        </w:rPr>
        <w:t xml:space="preserve">La partie « plan d’action » du projet de territoire (cf. </w:t>
      </w:r>
      <w:r w:rsidR="000365D7">
        <w:rPr>
          <w:rFonts w:eastAsia="Arial" w:cstheme="minorHAnsi"/>
        </w:rPr>
        <w:t>Annexe 9</w:t>
      </w:r>
      <w:r>
        <w:rPr>
          <w:rFonts w:eastAsia="Arial" w:cstheme="minorHAnsi"/>
          <w:color w:val="FF0000"/>
        </w:rPr>
        <w:t xml:space="preserve"> </w:t>
      </w:r>
      <w:r w:rsidRPr="001271EB">
        <w:rPr>
          <w:rFonts w:eastAsia="Arial" w:cstheme="minorHAnsi"/>
        </w:rPr>
        <w:t>du règlement de l’AMI) d</w:t>
      </w:r>
      <w:r w:rsidRPr="001C2326">
        <w:rPr>
          <w:rFonts w:eastAsia="Arial" w:cstheme="minorHAnsi"/>
        </w:rPr>
        <w:t xml:space="preserve">onne une vision </w:t>
      </w:r>
      <w:r w:rsidRPr="000365D7">
        <w:rPr>
          <w:rFonts w:eastAsia="Arial" w:cstheme="minorHAnsi"/>
        </w:rPr>
        <w:t>d’ensemble des actions de pilotage e</w:t>
      </w:r>
      <w:r w:rsidR="00AE3615" w:rsidRPr="000365D7">
        <w:rPr>
          <w:rFonts w:eastAsia="Arial" w:cstheme="minorHAnsi"/>
        </w:rPr>
        <w:t>t</w:t>
      </w:r>
      <w:r w:rsidRPr="000365D7">
        <w:rPr>
          <w:rFonts w:eastAsia="Arial" w:cstheme="minorHAnsi"/>
        </w:rPr>
        <w:t xml:space="preserve"> de communication prévue. </w:t>
      </w:r>
      <w:r w:rsidR="00F30173" w:rsidRPr="000365D7">
        <w:rPr>
          <w:rFonts w:eastAsia="Arial" w:cstheme="minorHAnsi"/>
        </w:rPr>
        <w:t xml:space="preserve">Un </w:t>
      </w:r>
      <w:r w:rsidR="00F30173" w:rsidRPr="00CD7F94">
        <w:rPr>
          <w:rFonts w:eastAsia="Arial" w:cstheme="minorHAnsi"/>
          <w:b/>
          <w:bCs/>
        </w:rPr>
        <w:t xml:space="preserve">budget prévisionnel correspondant sur </w:t>
      </w:r>
      <w:r w:rsidR="00571B02" w:rsidRPr="00CD7F94">
        <w:rPr>
          <w:rFonts w:eastAsia="Arial" w:cstheme="minorHAnsi"/>
          <w:b/>
          <w:bCs/>
        </w:rPr>
        <w:t>6 ans</w:t>
      </w:r>
      <w:r w:rsidR="00571B02" w:rsidRPr="000365D7">
        <w:rPr>
          <w:rFonts w:eastAsia="Arial" w:cstheme="minorHAnsi"/>
        </w:rPr>
        <w:t xml:space="preserve"> (</w:t>
      </w:r>
      <w:r w:rsidR="000365D7" w:rsidRPr="000365D7">
        <w:rPr>
          <w:rFonts w:eastAsia="Arial" w:cstheme="minorHAnsi"/>
        </w:rPr>
        <w:t>5 ans de pilotage du dispositif + 1 année d’</w:t>
      </w:r>
      <w:r w:rsidR="00571B02" w:rsidRPr="000365D7">
        <w:rPr>
          <w:rFonts w:eastAsia="Arial" w:cstheme="minorHAnsi"/>
        </w:rPr>
        <w:t>évaluation)</w:t>
      </w:r>
      <w:r w:rsidR="00F30173" w:rsidRPr="000365D7">
        <w:rPr>
          <w:rFonts w:eastAsia="Arial" w:cstheme="minorHAnsi"/>
        </w:rPr>
        <w:t xml:space="preserve"> est transmis</w:t>
      </w:r>
      <w:r w:rsidR="000365D7">
        <w:rPr>
          <w:rFonts w:eastAsia="Arial" w:cstheme="minorHAnsi"/>
        </w:rPr>
        <w:t>.</w:t>
      </w:r>
    </w:p>
    <w:p w14:paraId="14D0523C" w14:textId="25F39647" w:rsidR="001C7C8F" w:rsidRPr="00443D0E" w:rsidRDefault="000365D7" w:rsidP="00341258">
      <w:pPr>
        <w:jc w:val="both"/>
      </w:pPr>
      <w:r>
        <w:rPr>
          <w:rFonts w:eastAsia="Arial" w:cstheme="minorHAnsi"/>
        </w:rPr>
        <w:t xml:space="preserve">Une </w:t>
      </w:r>
      <w:r w:rsidRPr="00CD7F94">
        <w:rPr>
          <w:rFonts w:eastAsia="Arial" w:cstheme="minorHAnsi"/>
          <w:b/>
          <w:bCs/>
        </w:rPr>
        <w:t xml:space="preserve">variation de </w:t>
      </w:r>
      <w:r w:rsidR="00D060E6" w:rsidRPr="00CD7F94">
        <w:rPr>
          <w:rFonts w:eastAsia="Arial" w:cstheme="minorHAnsi"/>
          <w:b/>
          <w:bCs/>
        </w:rPr>
        <w:t>15</w:t>
      </w:r>
      <w:r w:rsidR="00F30173" w:rsidRPr="00CD7F94">
        <w:rPr>
          <w:rFonts w:eastAsia="Arial" w:cstheme="minorHAnsi"/>
          <w:b/>
          <w:bCs/>
        </w:rPr>
        <w:t xml:space="preserve">% </w:t>
      </w:r>
      <w:r w:rsidRPr="00CD7F94">
        <w:rPr>
          <w:rFonts w:eastAsia="Arial" w:cstheme="minorHAnsi"/>
          <w:b/>
          <w:bCs/>
        </w:rPr>
        <w:t>à la hausse</w:t>
      </w:r>
      <w:r>
        <w:rPr>
          <w:rFonts w:eastAsia="Arial" w:cstheme="minorHAnsi"/>
        </w:rPr>
        <w:t xml:space="preserve"> du budget prévisionnel « pilotage et communication » est</w:t>
      </w:r>
      <w:r w:rsidR="00F30173" w:rsidRPr="000365D7">
        <w:rPr>
          <w:rFonts w:eastAsia="Arial" w:cstheme="minorHAnsi"/>
        </w:rPr>
        <w:t xml:space="preserve"> autorisée à l’issue des </w:t>
      </w:r>
      <w:r>
        <w:rPr>
          <w:rFonts w:eastAsia="Arial" w:cstheme="minorHAnsi"/>
        </w:rPr>
        <w:t>6</w:t>
      </w:r>
      <w:r w:rsidR="00F30173" w:rsidRPr="000365D7">
        <w:rPr>
          <w:rFonts w:eastAsia="Arial" w:cstheme="minorHAnsi"/>
        </w:rPr>
        <w:t xml:space="preserve"> ans</w:t>
      </w:r>
      <w:r>
        <w:rPr>
          <w:rFonts w:eastAsia="Arial" w:cstheme="minorHAnsi"/>
        </w:rPr>
        <w:t xml:space="preserve">. </w:t>
      </w:r>
    </w:p>
    <w:p w14:paraId="532522CA" w14:textId="71496066" w:rsidR="00FC7AA8" w:rsidRPr="00F52FF6" w:rsidRDefault="00FC7AA8" w:rsidP="00F52FF6">
      <w:pPr>
        <w:spacing w:before="240"/>
        <w:jc w:val="both"/>
        <w:rPr>
          <w:b/>
          <w:bCs/>
          <w:sz w:val="24"/>
          <w:szCs w:val="24"/>
          <w:u w:val="single"/>
        </w:rPr>
      </w:pPr>
      <w:r w:rsidRPr="00F52FF6">
        <w:rPr>
          <w:b/>
          <w:bCs/>
          <w:sz w:val="24"/>
          <w:szCs w:val="24"/>
          <w:u w:val="single"/>
        </w:rPr>
        <w:t>Dépôt annuel du dossier de demande d’aide</w:t>
      </w:r>
    </w:p>
    <w:p w14:paraId="526B8424" w14:textId="195B003F" w:rsidR="00861D24" w:rsidRPr="00443D0E" w:rsidRDefault="001271EB" w:rsidP="00341258">
      <w:pPr>
        <w:jc w:val="both"/>
      </w:pPr>
      <w:r>
        <w:t>L</w:t>
      </w:r>
      <w:r w:rsidR="00861D24" w:rsidRPr="00443D0E">
        <w:t xml:space="preserve">’opérateur </w:t>
      </w:r>
      <w:r w:rsidR="009153C9">
        <w:t xml:space="preserve">PSE </w:t>
      </w:r>
      <w:r w:rsidR="00861D24" w:rsidRPr="00443D0E">
        <w:t xml:space="preserve">dépose </w:t>
      </w:r>
      <w:r w:rsidR="00861D24" w:rsidRPr="00CD7F94">
        <w:rPr>
          <w:b/>
          <w:bCs/>
        </w:rPr>
        <w:t>chaque année</w:t>
      </w:r>
      <w:r w:rsidR="00861D24" w:rsidRPr="000365D7">
        <w:t xml:space="preserve"> une</w:t>
      </w:r>
      <w:r w:rsidR="00861D24" w:rsidRPr="00443D0E">
        <w:t xml:space="preserve"> demande d’aide pour la partie </w:t>
      </w:r>
      <w:r w:rsidR="000365D7">
        <w:t>« </w:t>
      </w:r>
      <w:r w:rsidR="00861D24" w:rsidRPr="00443D0E">
        <w:t>pilotage</w:t>
      </w:r>
      <w:r w:rsidR="000365D7">
        <w:t xml:space="preserve"> et communication »</w:t>
      </w:r>
      <w:r w:rsidR="00861D24" w:rsidRPr="00443D0E">
        <w:t xml:space="preserve"> du </w:t>
      </w:r>
      <w:r w:rsidR="00443D0E" w:rsidRPr="00443D0E">
        <w:t>projet</w:t>
      </w:r>
      <w:r w:rsidR="00861D24" w:rsidRPr="00443D0E">
        <w:t xml:space="preserve"> PSE qui comprend</w:t>
      </w:r>
      <w:r>
        <w:t>, les actions suivantes</w:t>
      </w:r>
      <w:r w:rsidR="00861D24" w:rsidRPr="00443D0E">
        <w:t xml:space="preserve"> : </w:t>
      </w:r>
    </w:p>
    <w:p w14:paraId="7D7E0BDF" w14:textId="57846598" w:rsidR="001C7C8F" w:rsidRPr="00443D0E" w:rsidRDefault="001C7C8F" w:rsidP="001C7C8F">
      <w:pPr>
        <w:pStyle w:val="Paragraphedeliste"/>
        <w:numPr>
          <w:ilvl w:val="0"/>
          <w:numId w:val="1"/>
        </w:numPr>
        <w:jc w:val="both"/>
      </w:pPr>
      <w:r w:rsidRPr="00443D0E">
        <w:rPr>
          <w:b/>
          <w:bCs/>
        </w:rPr>
        <w:t>animation globale</w:t>
      </w:r>
      <w:r w:rsidRPr="00443D0E">
        <w:t xml:space="preserve"> du </w:t>
      </w:r>
      <w:r w:rsidRPr="00D85C76">
        <w:rPr>
          <w:rFonts w:cstheme="minorHAnsi"/>
          <w:szCs w:val="24"/>
        </w:rPr>
        <w:t>projet territorial</w:t>
      </w:r>
      <w:r w:rsidRPr="00443D0E">
        <w:t xml:space="preserve"> (COPIL, suivi indicateur</w:t>
      </w:r>
      <w:r>
        <w:t xml:space="preserve"> de territoire</w:t>
      </w:r>
      <w:r w:rsidRPr="00443D0E">
        <w:t xml:space="preserve">, </w:t>
      </w:r>
      <w:r>
        <w:t xml:space="preserve">bilans annuels, </w:t>
      </w:r>
      <w:r w:rsidRPr="00443D0E">
        <w:t>…)</w:t>
      </w:r>
    </w:p>
    <w:p w14:paraId="48950A0A" w14:textId="494E6BCA" w:rsidR="001C7C8F" w:rsidRPr="001C7C8F" w:rsidRDefault="00861D24" w:rsidP="00861D24">
      <w:pPr>
        <w:pStyle w:val="Paragraphedeliste"/>
        <w:numPr>
          <w:ilvl w:val="0"/>
          <w:numId w:val="1"/>
        </w:numPr>
        <w:jc w:val="both"/>
      </w:pPr>
      <w:r w:rsidRPr="00443D0E">
        <w:rPr>
          <w:b/>
          <w:bCs/>
        </w:rPr>
        <w:t xml:space="preserve">accompagnement </w:t>
      </w:r>
      <w:r w:rsidR="001C7C8F">
        <w:rPr>
          <w:b/>
          <w:bCs/>
        </w:rPr>
        <w:t xml:space="preserve">collectif et </w:t>
      </w:r>
      <w:r w:rsidRPr="00443D0E">
        <w:rPr>
          <w:b/>
          <w:bCs/>
        </w:rPr>
        <w:t xml:space="preserve">individuel </w:t>
      </w:r>
      <w:r w:rsidR="001C7C8F" w:rsidRPr="00443D0E">
        <w:rPr>
          <w:b/>
          <w:bCs/>
        </w:rPr>
        <w:t xml:space="preserve">des exploitations agricoles </w:t>
      </w:r>
      <w:r w:rsidR="001C7C8F" w:rsidRPr="001C7C8F">
        <w:t xml:space="preserve">pour initier des </w:t>
      </w:r>
      <w:r w:rsidRPr="001C7C8F">
        <w:t>changement</w:t>
      </w:r>
      <w:r w:rsidR="001C7C8F" w:rsidRPr="001C7C8F">
        <w:t>s</w:t>
      </w:r>
      <w:r w:rsidRPr="001C7C8F">
        <w:t xml:space="preserve"> de pratiques agricoles </w:t>
      </w:r>
      <w:r w:rsidR="001C7C8F" w:rsidRPr="001C7C8F">
        <w:t>ambitieux</w:t>
      </w:r>
    </w:p>
    <w:p w14:paraId="4E84E934" w14:textId="0D0979ED" w:rsidR="00D060E6" w:rsidRPr="00D060E6" w:rsidRDefault="001C7C8F" w:rsidP="00D060E6">
      <w:pPr>
        <w:pStyle w:val="Paragraphedeliste"/>
        <w:numPr>
          <w:ilvl w:val="0"/>
          <w:numId w:val="1"/>
        </w:numPr>
        <w:jc w:val="both"/>
        <w:rPr>
          <w:color w:val="FF0000"/>
        </w:rPr>
      </w:pPr>
      <w:r w:rsidRPr="00D060E6">
        <w:rPr>
          <w:b/>
          <w:bCs/>
        </w:rPr>
        <w:t>détermination de la valeur intrinsèque des</w:t>
      </w:r>
      <w:r w:rsidR="00861D24" w:rsidRPr="00D060E6">
        <w:rPr>
          <w:b/>
          <w:bCs/>
        </w:rPr>
        <w:t xml:space="preserve"> indicateurs </w:t>
      </w:r>
      <w:r w:rsidRPr="00D060E6">
        <w:rPr>
          <w:b/>
          <w:bCs/>
        </w:rPr>
        <w:t>d’exploitation</w:t>
      </w:r>
      <w:r>
        <w:t xml:space="preserve"> et </w:t>
      </w:r>
      <w:r w:rsidR="00B1082D" w:rsidRPr="00D060E6">
        <w:rPr>
          <w:rFonts w:cstheme="minorHAnsi"/>
          <w:szCs w:val="24"/>
        </w:rPr>
        <w:t>calcul de la rémunération pour services environnementaux rendus (</w:t>
      </w:r>
      <w:r w:rsidR="000365D7">
        <w:rPr>
          <w:rFonts w:cstheme="minorHAnsi"/>
          <w:szCs w:val="24"/>
        </w:rPr>
        <w:t>utilisation de l’outil en ligne « PSE E</w:t>
      </w:r>
      <w:r w:rsidR="00B1082D" w:rsidRPr="00D060E6">
        <w:rPr>
          <w:rFonts w:cstheme="minorHAnsi"/>
          <w:szCs w:val="24"/>
        </w:rPr>
        <w:t>nvironnement</w:t>
      </w:r>
      <w:r w:rsidR="000365D7">
        <w:rPr>
          <w:rFonts w:cstheme="minorHAnsi"/>
          <w:szCs w:val="24"/>
        </w:rPr>
        <w:t> »</w:t>
      </w:r>
      <w:r w:rsidR="00B1082D" w:rsidRPr="00D060E6">
        <w:rPr>
          <w:rFonts w:cstheme="minorHAnsi"/>
          <w:szCs w:val="24"/>
        </w:rPr>
        <w:t xml:space="preserve">) </w:t>
      </w:r>
    </w:p>
    <w:p w14:paraId="25AE1682" w14:textId="7D585616" w:rsidR="00B1082D" w:rsidRPr="00B1082D" w:rsidRDefault="00F52FF6" w:rsidP="00B1082D">
      <w:pPr>
        <w:pStyle w:val="Paragraphedeliste"/>
        <w:numPr>
          <w:ilvl w:val="0"/>
          <w:numId w:val="1"/>
        </w:numPr>
        <w:jc w:val="both"/>
      </w:pPr>
      <w:r w:rsidRPr="00F52FF6">
        <w:rPr>
          <w:rFonts w:cstheme="minorHAnsi"/>
          <w:szCs w:val="24"/>
        </w:rPr>
        <w:t>le cas échéant,</w:t>
      </w:r>
      <w:r>
        <w:rPr>
          <w:rFonts w:cstheme="minorHAnsi"/>
          <w:b/>
          <w:bCs/>
          <w:szCs w:val="24"/>
        </w:rPr>
        <w:t xml:space="preserve"> </w:t>
      </w:r>
      <w:r w:rsidR="00B1082D" w:rsidRPr="00B1082D">
        <w:rPr>
          <w:rFonts w:cstheme="minorHAnsi"/>
          <w:b/>
          <w:bCs/>
          <w:szCs w:val="24"/>
        </w:rPr>
        <w:t xml:space="preserve">communication </w:t>
      </w:r>
      <w:r w:rsidR="00B1082D" w:rsidRPr="00B1082D">
        <w:rPr>
          <w:rFonts w:cstheme="minorHAnsi"/>
          <w:szCs w:val="24"/>
        </w:rPr>
        <w:t xml:space="preserve">afin de partager sur l’expérimentation (au niveau du territoire et plus largement au niveau du bassin voire au niveau national) </w:t>
      </w:r>
    </w:p>
    <w:p w14:paraId="329A1441" w14:textId="130300BA" w:rsidR="001C7C8F" w:rsidRPr="00443D0E" w:rsidRDefault="00F52FF6" w:rsidP="001C7C8F">
      <w:pPr>
        <w:pStyle w:val="Paragraphedeliste"/>
        <w:numPr>
          <w:ilvl w:val="0"/>
          <w:numId w:val="1"/>
        </w:numPr>
        <w:jc w:val="both"/>
      </w:pPr>
      <w:r w:rsidRPr="00F52FF6">
        <w:t>en fin de projet PSE</w:t>
      </w:r>
      <w:r w:rsidRPr="00F52FF6">
        <w:rPr>
          <w:rFonts w:cstheme="minorHAnsi"/>
          <w:szCs w:val="24"/>
        </w:rPr>
        <w:t xml:space="preserve"> </w:t>
      </w:r>
      <w:r>
        <w:rPr>
          <w:rFonts w:cstheme="minorHAnsi"/>
          <w:szCs w:val="24"/>
        </w:rPr>
        <w:t>à l’issue des 5 ans d’engagement des exploitations agricoles</w:t>
      </w:r>
      <w:r w:rsidRPr="00F52FF6">
        <w:t xml:space="preserve">, </w:t>
      </w:r>
      <w:r w:rsidR="001C7C8F">
        <w:rPr>
          <w:b/>
          <w:bCs/>
        </w:rPr>
        <w:t>évaluation du dispositif</w:t>
      </w:r>
      <w:r w:rsidR="001C7C8F" w:rsidRPr="00443D0E">
        <w:t xml:space="preserve"> </w:t>
      </w:r>
    </w:p>
    <w:p w14:paraId="0B5F3CA9" w14:textId="1C7722A3" w:rsidR="0015458F" w:rsidRDefault="0015458F" w:rsidP="00443D0E">
      <w:pPr>
        <w:jc w:val="both"/>
      </w:pPr>
      <w:r>
        <w:t xml:space="preserve">La première demande d’aide </w:t>
      </w:r>
      <w:r w:rsidRPr="00CD7F94">
        <w:t>« pilotage du projet PSE et communication associée »</w:t>
      </w:r>
      <w:r>
        <w:t xml:space="preserve"> couvre 18 mois d’action de juillet 2027 à décembre 2028 conformément au calendrier en annexe 7 de l’AMI PSE. Les années suivantes, la demande d’aide couvre 12 mois.</w:t>
      </w:r>
    </w:p>
    <w:p w14:paraId="4E3F42E2" w14:textId="39083829" w:rsidR="00443D0E" w:rsidRDefault="00443D0E" w:rsidP="00443D0E">
      <w:pPr>
        <w:jc w:val="both"/>
      </w:pPr>
      <w:r w:rsidRPr="00CD7F94">
        <w:t>A partir de la deuxième d</w:t>
      </w:r>
      <w:r w:rsidR="009A56FC" w:rsidRPr="00CD7F94">
        <w:t>emande</w:t>
      </w:r>
      <w:r w:rsidRPr="00CD7F94">
        <w:t xml:space="preserve"> d’aide « pilotage du projet PSE</w:t>
      </w:r>
      <w:r w:rsidR="001271EB" w:rsidRPr="00CD7F94">
        <w:t xml:space="preserve"> et communication associée</w:t>
      </w:r>
      <w:r w:rsidRPr="00CD7F94">
        <w:t> », l’</w:t>
      </w:r>
      <w:r w:rsidR="004A7FCF" w:rsidRPr="00CD7F94">
        <w:t xml:space="preserve">instruction de la </w:t>
      </w:r>
      <w:r w:rsidR="00742EF6" w:rsidRPr="00CD7F94">
        <w:t>demande d’aide</w:t>
      </w:r>
      <w:r w:rsidR="004A7FCF" w:rsidRPr="00CD7F94">
        <w:t xml:space="preserve"> n’est finalisée </w:t>
      </w:r>
      <w:r w:rsidR="00742EF6" w:rsidRPr="00CD7F94">
        <w:rPr>
          <w:rFonts w:eastAsia="Arial" w:cstheme="minorHAnsi"/>
        </w:rPr>
        <w:t xml:space="preserve">(et donc le passage en instance effectif) </w:t>
      </w:r>
      <w:r w:rsidRPr="00CD7F94">
        <w:t xml:space="preserve">que si le bilan </w:t>
      </w:r>
      <w:r w:rsidR="00FC7AA8">
        <w:t xml:space="preserve">annuel du pilotage </w:t>
      </w:r>
      <w:r w:rsidRPr="00CD7F94">
        <w:t>de l’année précédent</w:t>
      </w:r>
      <w:r w:rsidR="009A56FC" w:rsidRPr="00CD7F94">
        <w:t>e</w:t>
      </w:r>
      <w:r w:rsidRPr="00CD7F94">
        <w:t xml:space="preserve"> a été fourni à l’agence de</w:t>
      </w:r>
      <w:r w:rsidR="009A56FC" w:rsidRPr="00CD7F94">
        <w:t xml:space="preserve"> l</w:t>
      </w:r>
      <w:r w:rsidRPr="00CD7F94">
        <w:t>’eau</w:t>
      </w:r>
      <w:r w:rsidR="009A56FC" w:rsidRPr="00CD7F94">
        <w:t>.</w:t>
      </w:r>
    </w:p>
    <w:p w14:paraId="266B7D54" w14:textId="59E81F5E" w:rsidR="00F52FF6" w:rsidRDefault="00F52FF6" w:rsidP="00443D0E">
      <w:pPr>
        <w:jc w:val="both"/>
      </w:pPr>
      <w:r>
        <w:t>L</w:t>
      </w:r>
      <w:r w:rsidR="0015458F">
        <w:t>e montant total de l’action annuelle d’animation doit être supérieures à 10 000 €, dans le cas contraire conformément aux conditions générales d’attribution et de versement des aides du 12</w:t>
      </w:r>
      <w:r w:rsidR="0015458F" w:rsidRPr="0015458F">
        <w:rPr>
          <w:vertAlign w:val="superscript"/>
        </w:rPr>
        <w:t>ème</w:t>
      </w:r>
      <w:r w:rsidR="0015458F">
        <w:t xml:space="preserve"> programme de l’agence de l’eau, la demande d’aide n’est pas recevable.</w:t>
      </w:r>
    </w:p>
    <w:p w14:paraId="7E99BF19" w14:textId="04E986AE" w:rsidR="0073046D" w:rsidRDefault="0073046D" w:rsidP="0015458F">
      <w:pPr>
        <w:spacing w:after="0"/>
        <w:jc w:val="both"/>
      </w:pPr>
      <w:r>
        <w:t xml:space="preserve">Si le montant d’aide </w:t>
      </w:r>
      <w:r w:rsidR="0015458F">
        <w:t>accordé</w:t>
      </w:r>
      <w:r>
        <w:t xml:space="preserve"> est supérieur à 10 000 €, alors un acompte de 50 % pourra être versé sur :</w:t>
      </w:r>
    </w:p>
    <w:p w14:paraId="43BDEB30" w14:textId="7BD19F1C" w:rsidR="0073046D" w:rsidRDefault="0073046D" w:rsidP="0073046D">
      <w:pPr>
        <w:pStyle w:val="Paragraphedeliste"/>
        <w:numPr>
          <w:ilvl w:val="0"/>
          <w:numId w:val="1"/>
        </w:numPr>
        <w:jc w:val="both"/>
      </w:pPr>
      <w:r>
        <w:t>justification de l’engagement de l’opération (</w:t>
      </w:r>
      <w:r w:rsidRPr="009725C2">
        <w:t>attestation d’emploi</w:t>
      </w:r>
      <w:r w:rsidR="009725C2">
        <w:t xml:space="preserve"> ou justificatif de commencement de l’opération</w:t>
      </w:r>
      <w:r w:rsidRPr="009725C2">
        <w:t>)</w:t>
      </w:r>
      <w:r w:rsidR="009725C2">
        <w:t>,</w:t>
      </w:r>
    </w:p>
    <w:p w14:paraId="67E421AC" w14:textId="772CFECC" w:rsidR="0073046D" w:rsidRDefault="0073046D" w:rsidP="0073046D">
      <w:pPr>
        <w:pStyle w:val="Paragraphedeliste"/>
        <w:numPr>
          <w:ilvl w:val="0"/>
          <w:numId w:val="1"/>
        </w:numPr>
        <w:jc w:val="both"/>
      </w:pPr>
      <w:r>
        <w:t>signature de la convention financière (si montant d’aide &gt; 23 000 €).</w:t>
      </w:r>
    </w:p>
    <w:p w14:paraId="13E37DBA" w14:textId="2E1CE0B6" w:rsidR="00FC7AA8" w:rsidRPr="00F52FF6" w:rsidRDefault="00FC7AA8" w:rsidP="00F52FF6">
      <w:pPr>
        <w:spacing w:before="240"/>
        <w:jc w:val="both"/>
        <w:rPr>
          <w:b/>
          <w:bCs/>
          <w:sz w:val="24"/>
          <w:szCs w:val="24"/>
          <w:u w:val="single"/>
        </w:rPr>
      </w:pPr>
      <w:r w:rsidRPr="00F52FF6">
        <w:rPr>
          <w:b/>
          <w:bCs/>
          <w:sz w:val="24"/>
          <w:szCs w:val="24"/>
          <w:u w:val="single"/>
        </w:rPr>
        <w:t>Demande de solde annuel</w:t>
      </w:r>
    </w:p>
    <w:p w14:paraId="0CFEE8E1" w14:textId="15C83CF5" w:rsidR="00D060E6" w:rsidRPr="00FC7AA8" w:rsidRDefault="00FC7AA8" w:rsidP="00443D0E">
      <w:pPr>
        <w:jc w:val="both"/>
      </w:pPr>
      <w:r w:rsidRPr="00FC7AA8">
        <w:t>Pour le solde annue</w:t>
      </w:r>
      <w:r>
        <w:t>l</w:t>
      </w:r>
      <w:r w:rsidRPr="00FC7AA8">
        <w:t xml:space="preserve"> de l’aide au pilotage et communication, les pièces suivantes sont à fournir : </w:t>
      </w:r>
    </w:p>
    <w:p w14:paraId="30AA1056" w14:textId="38877009" w:rsidR="00967614" w:rsidRDefault="00967614" w:rsidP="00967614">
      <w:pPr>
        <w:pStyle w:val="Paragraphedeliste"/>
        <w:numPr>
          <w:ilvl w:val="0"/>
          <w:numId w:val="1"/>
        </w:numPr>
        <w:jc w:val="both"/>
      </w:pPr>
      <w:r>
        <w:rPr>
          <w:b/>
          <w:bCs/>
        </w:rPr>
        <w:lastRenderedPageBreak/>
        <w:t>Le b</w:t>
      </w:r>
      <w:r w:rsidR="00FC7AA8" w:rsidRPr="00FC7AA8">
        <w:rPr>
          <w:b/>
          <w:bCs/>
        </w:rPr>
        <w:t>ilan annuel du pilotage et de la communication</w:t>
      </w:r>
      <w:r w:rsidR="0015458F">
        <w:rPr>
          <w:b/>
          <w:bCs/>
        </w:rPr>
        <w:t xml:space="preserve"> associée</w:t>
      </w:r>
      <w:r w:rsidR="00FC7AA8">
        <w:t xml:space="preserve"> sur la base du </w:t>
      </w:r>
      <w:r w:rsidR="00FC7AA8" w:rsidRPr="00FC7AA8">
        <w:t>modèle en ligne sur</w:t>
      </w:r>
      <w:r w:rsidR="00FC7AA8">
        <w:t xml:space="preserve"> le site de l’agence (</w:t>
      </w:r>
      <w:hyperlink r:id="rId13" w:history="1">
        <w:r w:rsidR="00CF6FFF" w:rsidRPr="007C3095">
          <w:rPr>
            <w:rStyle w:val="Lienhypertexte"/>
          </w:rPr>
          <w:t>lien</w:t>
        </w:r>
      </w:hyperlink>
      <w:r w:rsidR="00FC7AA8">
        <w:t>) intégrant</w:t>
      </w:r>
      <w:r>
        <w:t> :</w:t>
      </w:r>
    </w:p>
    <w:p w14:paraId="5776E506" w14:textId="5ADDA13F" w:rsidR="00967614" w:rsidRDefault="00967614" w:rsidP="00967614">
      <w:pPr>
        <w:pStyle w:val="Paragraphedeliste"/>
        <w:numPr>
          <w:ilvl w:val="1"/>
          <w:numId w:val="1"/>
        </w:numPr>
        <w:jc w:val="both"/>
      </w:pPr>
      <w:r>
        <w:t xml:space="preserve">par bénéficiaire, les valeurs des indicateurs d’exploitation, des notes associées et des montants de rémunération correspondants </w:t>
      </w:r>
      <w:r w:rsidR="00FC7AA8">
        <w:t>sur l’année considérée</w:t>
      </w:r>
      <w:r w:rsidR="00C85791">
        <w:t xml:space="preserve"> </w:t>
      </w:r>
      <w:r>
        <w:t xml:space="preserve">(tableaux de l’annexe 4 à la convention de mandat issus des extractions de la plate-forme « PSE-Environnement ») </w:t>
      </w:r>
    </w:p>
    <w:p w14:paraId="7B424A72" w14:textId="3F65E326" w:rsidR="00C85791" w:rsidRDefault="00967614" w:rsidP="00967614">
      <w:pPr>
        <w:pStyle w:val="Paragraphedeliste"/>
        <w:numPr>
          <w:ilvl w:val="1"/>
          <w:numId w:val="1"/>
        </w:numPr>
        <w:jc w:val="both"/>
      </w:pPr>
      <w:r>
        <w:t>L</w:t>
      </w:r>
      <w:r w:rsidR="00C85791">
        <w:t xml:space="preserve">a feuille de route </w:t>
      </w:r>
      <w:r>
        <w:t xml:space="preserve">(détail du temps passé) </w:t>
      </w:r>
      <w:r w:rsidR="00C85791">
        <w:t>complétée et signée.</w:t>
      </w:r>
    </w:p>
    <w:p w14:paraId="7918DA8D" w14:textId="7D47E7E2" w:rsidR="00967614" w:rsidRDefault="00967614" w:rsidP="00FC7AA8">
      <w:pPr>
        <w:pStyle w:val="Paragraphedeliste"/>
        <w:numPr>
          <w:ilvl w:val="0"/>
          <w:numId w:val="1"/>
        </w:numPr>
        <w:jc w:val="both"/>
        <w:rPr>
          <w:b/>
          <w:bCs/>
        </w:rPr>
      </w:pPr>
      <w:r>
        <w:rPr>
          <w:b/>
          <w:bCs/>
        </w:rPr>
        <w:t>Le b</w:t>
      </w:r>
      <w:r w:rsidR="00FC7AA8" w:rsidRPr="00FC7AA8">
        <w:rPr>
          <w:b/>
          <w:bCs/>
        </w:rPr>
        <w:t>ilan annuel des contrôles</w:t>
      </w:r>
      <w:r>
        <w:rPr>
          <w:b/>
          <w:bCs/>
        </w:rPr>
        <w:t>.</w:t>
      </w:r>
    </w:p>
    <w:p w14:paraId="3BA1025F" w14:textId="70E0DB3F" w:rsidR="00967614" w:rsidRDefault="00967614" w:rsidP="00FC7AA8">
      <w:pPr>
        <w:pStyle w:val="Paragraphedeliste"/>
        <w:numPr>
          <w:ilvl w:val="0"/>
          <w:numId w:val="1"/>
        </w:numPr>
        <w:jc w:val="both"/>
        <w:rPr>
          <w:b/>
          <w:bCs/>
        </w:rPr>
      </w:pPr>
      <w:r>
        <w:rPr>
          <w:b/>
          <w:bCs/>
        </w:rPr>
        <w:t xml:space="preserve">Le bilan de la communication faite sur le projet PSE, </w:t>
      </w:r>
      <w:r w:rsidRPr="00967614">
        <w:t>le cas échéant</w:t>
      </w:r>
      <w:r>
        <w:t>.</w:t>
      </w:r>
    </w:p>
    <w:p w14:paraId="5D83748E" w14:textId="0C5696B8" w:rsidR="00967614" w:rsidRDefault="00967614" w:rsidP="00FC7AA8">
      <w:pPr>
        <w:pStyle w:val="Paragraphedeliste"/>
        <w:numPr>
          <w:ilvl w:val="0"/>
          <w:numId w:val="1"/>
        </w:numPr>
        <w:jc w:val="both"/>
        <w:rPr>
          <w:b/>
          <w:bCs/>
        </w:rPr>
      </w:pPr>
      <w:r>
        <w:rPr>
          <w:b/>
          <w:bCs/>
        </w:rPr>
        <w:t>Le rapport d’évaluation du projet PSE</w:t>
      </w:r>
      <w:r w:rsidRPr="00967614">
        <w:t>, en phase finale</w:t>
      </w:r>
      <w:r>
        <w:t>.</w:t>
      </w:r>
    </w:p>
    <w:p w14:paraId="66A091E8" w14:textId="4B0C8D99" w:rsidR="00FC7AA8" w:rsidRPr="00FC7AA8" w:rsidRDefault="00FC7AA8" w:rsidP="00967614">
      <w:pPr>
        <w:pStyle w:val="Paragraphedeliste"/>
        <w:jc w:val="both"/>
        <w:rPr>
          <w:b/>
          <w:bCs/>
        </w:rPr>
      </w:pPr>
      <w:r w:rsidRPr="00FC7AA8">
        <w:rPr>
          <w:b/>
          <w:bCs/>
        </w:rPr>
        <w:t xml:space="preserve"> </w:t>
      </w:r>
    </w:p>
    <w:p w14:paraId="33F56D6D" w14:textId="6973ABF6" w:rsidR="00967614" w:rsidRDefault="00967614">
      <w:pPr>
        <w:jc w:val="both"/>
        <w:rPr>
          <w:b/>
          <w:bCs/>
          <w:sz w:val="24"/>
          <w:szCs w:val="24"/>
          <w:u w:val="single"/>
        </w:rPr>
      </w:pPr>
      <w:r>
        <w:rPr>
          <w:b/>
          <w:bCs/>
          <w:sz w:val="24"/>
          <w:szCs w:val="24"/>
          <w:u w:val="single"/>
        </w:rPr>
        <w:t>Conditions au solde</w:t>
      </w:r>
    </w:p>
    <w:p w14:paraId="27C26E5C" w14:textId="46A634F6" w:rsidR="00967614" w:rsidRDefault="00967614">
      <w:pPr>
        <w:jc w:val="both"/>
      </w:pPr>
      <w:r w:rsidRPr="00967614">
        <w:t>Le 1</w:t>
      </w:r>
      <w:r w:rsidRPr="00967614">
        <w:rPr>
          <w:vertAlign w:val="superscript"/>
        </w:rPr>
        <w:t>er</w:t>
      </w:r>
      <w:r>
        <w:t xml:space="preserve"> </w:t>
      </w:r>
      <w:r w:rsidRPr="00967614">
        <w:t xml:space="preserve">versement </w:t>
      </w:r>
      <w:r w:rsidR="00E137B4">
        <w:t xml:space="preserve">de l’aide au « pilotage du projet PSE et à la communication associée » </w:t>
      </w:r>
      <w:r w:rsidRPr="00967614">
        <w:t xml:space="preserve">est conditionné </w:t>
      </w:r>
      <w:r>
        <w:t xml:space="preserve">à : </w:t>
      </w:r>
    </w:p>
    <w:p w14:paraId="4D5FE388" w14:textId="0514E67F" w:rsidR="00967614" w:rsidRDefault="00E137B4" w:rsidP="00967614">
      <w:pPr>
        <w:pStyle w:val="Paragraphedeliste"/>
        <w:numPr>
          <w:ilvl w:val="0"/>
          <w:numId w:val="1"/>
        </w:numPr>
        <w:jc w:val="both"/>
      </w:pPr>
      <w:r w:rsidRPr="00CF6FFF">
        <w:rPr>
          <w:b/>
          <w:bCs/>
        </w:rPr>
        <w:t xml:space="preserve">l’utilisation dans le cadre du projet PSE </w:t>
      </w:r>
      <w:r w:rsidR="00967614" w:rsidRPr="00CF6FFF">
        <w:rPr>
          <w:b/>
          <w:bCs/>
        </w:rPr>
        <w:t>des outils en ligne : « PSE-</w:t>
      </w:r>
      <w:r w:rsidRPr="00CF6FFF">
        <w:rPr>
          <w:b/>
          <w:bCs/>
        </w:rPr>
        <w:t>Environnement</w:t>
      </w:r>
      <w:r w:rsidR="00967614" w:rsidRPr="00CF6FFF">
        <w:rPr>
          <w:b/>
          <w:bCs/>
        </w:rPr>
        <w:t> »</w:t>
      </w:r>
      <w:r w:rsidR="00967614">
        <w:t> </w:t>
      </w:r>
      <w:r>
        <w:t>qui permet une présentation</w:t>
      </w:r>
      <w:r w:rsidR="00967614">
        <w:t xml:space="preserve"> du projet</w:t>
      </w:r>
      <w:r>
        <w:t xml:space="preserve"> PSE et le calcul des trajectoires prévisionnelles ainsi que </w:t>
      </w:r>
      <w:r w:rsidRPr="00CF6FFF">
        <w:rPr>
          <w:b/>
          <w:bCs/>
        </w:rPr>
        <w:t>« Démarches simplifiées »</w:t>
      </w:r>
      <w:r>
        <w:t xml:space="preserve"> qui permet d’instruire les aides PSE individuelles.</w:t>
      </w:r>
    </w:p>
    <w:p w14:paraId="6E795F97" w14:textId="03B2452A" w:rsidR="00E137B4" w:rsidRPr="00CF6FFF" w:rsidRDefault="00E137B4" w:rsidP="00967614">
      <w:pPr>
        <w:pStyle w:val="Paragraphedeliste"/>
        <w:numPr>
          <w:ilvl w:val="0"/>
          <w:numId w:val="1"/>
        </w:numPr>
        <w:jc w:val="both"/>
      </w:pPr>
      <w:r w:rsidRPr="00CF6FFF">
        <w:rPr>
          <w:b/>
          <w:bCs/>
        </w:rPr>
        <w:t>la transmission par l’opérateur à l’agence de l’eau des couches cartographiques des surfaces engagées</w:t>
      </w:r>
      <w:r>
        <w:t xml:space="preserve"> par explo</w:t>
      </w:r>
      <w:r w:rsidR="00CF6FFF">
        <w:t xml:space="preserve">itation agricole : </w:t>
      </w:r>
      <w:r>
        <w:rPr>
          <w:rFonts w:eastAsia="Arial" w:cstheme="minorHAnsi"/>
        </w:rPr>
        <w:t xml:space="preserve">document unique rassemblant les </w:t>
      </w:r>
      <w:r w:rsidRPr="001D2740">
        <w:rPr>
          <w:rFonts w:eastAsia="Arial" w:cstheme="minorHAnsi"/>
        </w:rPr>
        <w:t xml:space="preserve">couches cartographiques </w:t>
      </w:r>
      <w:r>
        <w:rPr>
          <w:rFonts w:eastAsia="Arial" w:cstheme="minorHAnsi"/>
        </w:rPr>
        <w:t>de</w:t>
      </w:r>
      <w:r w:rsidRPr="001D2740">
        <w:rPr>
          <w:rFonts w:eastAsia="Arial" w:cstheme="minorHAnsi"/>
        </w:rPr>
        <w:t xml:space="preserve"> chaque îlot</w:t>
      </w:r>
      <w:r>
        <w:rPr>
          <w:rFonts w:eastAsia="Arial" w:cstheme="minorHAnsi"/>
        </w:rPr>
        <w:t xml:space="preserve"> des exploitations agricoles engagées précisant pour chaque îlot le</w:t>
      </w:r>
      <w:r w:rsidRPr="001D2740">
        <w:rPr>
          <w:rFonts w:eastAsia="Arial" w:cstheme="minorHAnsi"/>
        </w:rPr>
        <w:t xml:space="preserve"> N° </w:t>
      </w:r>
      <w:r>
        <w:rPr>
          <w:rFonts w:eastAsia="Arial" w:cstheme="minorHAnsi"/>
        </w:rPr>
        <w:t>S</w:t>
      </w:r>
      <w:r w:rsidRPr="001D2740">
        <w:rPr>
          <w:rFonts w:eastAsia="Arial" w:cstheme="minorHAnsi"/>
        </w:rPr>
        <w:t>IRE</w:t>
      </w:r>
      <w:r>
        <w:rPr>
          <w:rFonts w:eastAsia="Arial" w:cstheme="minorHAnsi"/>
        </w:rPr>
        <w:t>T de l’exploitation, le</w:t>
      </w:r>
      <w:r w:rsidRPr="00C01ABD">
        <w:rPr>
          <w:rFonts w:eastAsia="Arial" w:cstheme="minorHAnsi"/>
        </w:rPr>
        <w:t xml:space="preserve"> N° PACAGE </w:t>
      </w:r>
      <w:r>
        <w:rPr>
          <w:rFonts w:eastAsia="Arial" w:cstheme="minorHAnsi"/>
        </w:rPr>
        <w:t>pour les exploitations concernées par la PAC et le N° INSEE de la commune</w:t>
      </w:r>
      <w:r w:rsidR="00CF6FFF">
        <w:rPr>
          <w:rFonts w:eastAsia="Arial" w:cstheme="minorHAnsi"/>
        </w:rPr>
        <w:t>.</w:t>
      </w:r>
    </w:p>
    <w:p w14:paraId="6366AAF4" w14:textId="77777777" w:rsidR="00CF6FFF" w:rsidRDefault="00CF6FFF" w:rsidP="00CF6FFF">
      <w:pPr>
        <w:jc w:val="both"/>
      </w:pPr>
      <w:r>
        <w:t>Au cours des 5 années de pilotage correspondant au suivi et à l’accompagnement des exploitations agricoles engagées dans le dispositif PSE, si le nombre d’exploitations agricoles diminuent en cours d’année le montant de l’aide au pilotage est recalculée au prorata du nouveau nombre d’exploitations agricoles engagées pour tenir compte de cette diminution. L’opérateur peut toutefois sur la base d’une justification étayée démontrer que cette diminution n’a pas de conséquences sur le temps passé au pilotage (suivi et accompagnement des exploitations agricoles).</w:t>
      </w:r>
    </w:p>
    <w:p w14:paraId="01677FC7" w14:textId="77777777" w:rsidR="00CF6FFF" w:rsidRDefault="00CF6FFF" w:rsidP="00CF6FFF">
      <w:pPr>
        <w:jc w:val="both"/>
      </w:pPr>
    </w:p>
    <w:p w14:paraId="40BAFBD5" w14:textId="74B93D09" w:rsidR="00CF6FFF" w:rsidRPr="00967614" w:rsidRDefault="00CF6FFF" w:rsidP="00CF6FFF">
      <w:pPr>
        <w:jc w:val="both"/>
      </w:pPr>
      <w:r>
        <w:t xml:space="preserve"> </w:t>
      </w:r>
    </w:p>
    <w:sectPr w:rsidR="00CF6FFF" w:rsidRPr="00967614" w:rsidSect="007C3095">
      <w:headerReference w:type="default" r:id="rId14"/>
      <w:footerReference w:type="default" r:id="rId15"/>
      <w:pgSz w:w="11906" w:h="16838"/>
      <w:pgMar w:top="1843"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5BB8" w14:textId="77777777" w:rsidR="007C3095" w:rsidRDefault="007C3095" w:rsidP="007C3095">
      <w:pPr>
        <w:spacing w:after="0" w:line="240" w:lineRule="auto"/>
      </w:pPr>
      <w:r>
        <w:separator/>
      </w:r>
    </w:p>
  </w:endnote>
  <w:endnote w:type="continuationSeparator" w:id="0">
    <w:p w14:paraId="7C008BAF" w14:textId="77777777" w:rsidR="007C3095" w:rsidRDefault="007C3095" w:rsidP="007C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E62D45C" w14:paraId="48A178A1" w14:textId="77777777" w:rsidTr="69C78A93">
      <w:trPr>
        <w:trHeight w:val="300"/>
      </w:trPr>
      <w:tc>
        <w:tcPr>
          <w:tcW w:w="3020" w:type="dxa"/>
        </w:tcPr>
        <w:p w14:paraId="3D05B378" w14:textId="72B5F60E" w:rsidR="1E62D45C" w:rsidRDefault="1E62D45C" w:rsidP="1E62D45C">
          <w:pPr>
            <w:pStyle w:val="En-tte"/>
            <w:ind w:left="-115"/>
          </w:pPr>
        </w:p>
      </w:tc>
      <w:tc>
        <w:tcPr>
          <w:tcW w:w="3020" w:type="dxa"/>
        </w:tcPr>
        <w:p w14:paraId="5A001EC7" w14:textId="34F10F20" w:rsidR="1E62D45C" w:rsidRDefault="1E62D45C" w:rsidP="1E62D45C">
          <w:pPr>
            <w:pStyle w:val="En-tte"/>
            <w:jc w:val="center"/>
          </w:pPr>
          <w:r>
            <w:fldChar w:fldCharType="begin"/>
          </w:r>
          <w:r>
            <w:instrText>PAGE</w:instrText>
          </w:r>
          <w:r>
            <w:fldChar w:fldCharType="separate"/>
          </w:r>
          <w:r w:rsidR="00C42EB6">
            <w:rPr>
              <w:noProof/>
            </w:rPr>
            <w:t>2</w:t>
          </w:r>
          <w:r>
            <w:fldChar w:fldCharType="end"/>
          </w:r>
        </w:p>
      </w:tc>
      <w:tc>
        <w:tcPr>
          <w:tcW w:w="3020" w:type="dxa"/>
        </w:tcPr>
        <w:p w14:paraId="523868DF" w14:textId="79402127" w:rsidR="1E62D45C" w:rsidRDefault="69C78A93" w:rsidP="1E62D45C">
          <w:pPr>
            <w:pStyle w:val="En-tte"/>
            <w:ind w:right="-115"/>
            <w:jc w:val="right"/>
          </w:pPr>
          <w:r>
            <w:t>Version du 06/02/2026</w:t>
          </w:r>
        </w:p>
      </w:tc>
    </w:tr>
  </w:tbl>
  <w:p w14:paraId="588AC5B3" w14:textId="64294FC2" w:rsidR="1E62D45C" w:rsidRDefault="1E62D45C" w:rsidP="1E62D4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8D6B" w14:textId="77777777" w:rsidR="007C3095" w:rsidRDefault="007C3095" w:rsidP="007C3095">
      <w:pPr>
        <w:spacing w:after="0" w:line="240" w:lineRule="auto"/>
      </w:pPr>
      <w:r>
        <w:separator/>
      </w:r>
    </w:p>
  </w:footnote>
  <w:footnote w:type="continuationSeparator" w:id="0">
    <w:p w14:paraId="516A78F3" w14:textId="77777777" w:rsidR="007C3095" w:rsidRDefault="007C3095" w:rsidP="007C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C934" w14:textId="68EDCE5A" w:rsidR="007C3095" w:rsidRPr="007C3095" w:rsidRDefault="007C3095" w:rsidP="007C3095">
    <w:pPr>
      <w:pStyle w:val="En-tte"/>
    </w:pPr>
    <w:r w:rsidRPr="007C3095">
      <w:rPr>
        <w:noProof/>
      </w:rPr>
      <w:drawing>
        <wp:anchor distT="0" distB="0" distL="114300" distR="114300" simplePos="0" relativeHeight="251658241" behindDoc="0" locked="0" layoutInCell="1" allowOverlap="1" wp14:anchorId="229C750A" wp14:editId="394F9E2A">
          <wp:simplePos x="0" y="0"/>
          <wp:positionH relativeFrom="column">
            <wp:posOffset>-714375</wp:posOffset>
          </wp:positionH>
          <wp:positionV relativeFrom="paragraph">
            <wp:posOffset>-238125</wp:posOffset>
          </wp:positionV>
          <wp:extent cx="1943100" cy="857250"/>
          <wp:effectExtent l="0" t="0" r="0" b="0"/>
          <wp:wrapNone/>
          <wp:docPr id="1510646545" name="Image 3" descr="Une image contenant text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e image contenant texte, Police, logo,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57250"/>
                  </a:xfrm>
                  <a:prstGeom prst="rect">
                    <a:avLst/>
                  </a:prstGeom>
                  <a:noFill/>
                  <a:ln>
                    <a:noFill/>
                  </a:ln>
                </pic:spPr>
              </pic:pic>
            </a:graphicData>
          </a:graphic>
        </wp:anchor>
      </w:drawing>
    </w:r>
    <w:r w:rsidRPr="007C3095">
      <w:rPr>
        <w:noProof/>
      </w:rPr>
      <w:drawing>
        <wp:anchor distT="0" distB="0" distL="114300" distR="114300" simplePos="0" relativeHeight="251658240" behindDoc="0" locked="0" layoutInCell="1" allowOverlap="1" wp14:anchorId="231998DF" wp14:editId="6F386E85">
          <wp:simplePos x="0" y="0"/>
          <wp:positionH relativeFrom="column">
            <wp:posOffset>5405755</wp:posOffset>
          </wp:positionH>
          <wp:positionV relativeFrom="paragraph">
            <wp:posOffset>-176530</wp:posOffset>
          </wp:positionV>
          <wp:extent cx="882650" cy="876300"/>
          <wp:effectExtent l="0" t="0" r="0" b="0"/>
          <wp:wrapNone/>
          <wp:docPr id="949977784" name="Image 4" descr="Une image contenant texte, dessin humoristique, logo, ve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 image contenant texte, dessin humoristique, logo, vert&#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876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14BC"/>
    <w:multiLevelType w:val="hybridMultilevel"/>
    <w:tmpl w:val="97B69832"/>
    <w:lvl w:ilvl="0" w:tplc="D6C027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775500"/>
    <w:multiLevelType w:val="hybridMultilevel"/>
    <w:tmpl w:val="81CE60A4"/>
    <w:lvl w:ilvl="0" w:tplc="77CA0166">
      <w:numFmt w:val="bullet"/>
      <w:lvlText w:val="-"/>
      <w:lvlJc w:val="left"/>
      <w:pPr>
        <w:ind w:left="1776" w:hanging="360"/>
      </w:pPr>
      <w:rPr>
        <w:rFonts w:ascii="Calibri" w:eastAsiaTheme="minorHAnsi" w:hAnsi="Calibri" w:cstheme="minorBidi" w:hint="default"/>
        <w:b w:val="0"/>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32BB694A"/>
    <w:multiLevelType w:val="hybridMultilevel"/>
    <w:tmpl w:val="2A8CC5C6"/>
    <w:lvl w:ilvl="0" w:tplc="8786A5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7AE7F3F"/>
    <w:multiLevelType w:val="hybridMultilevel"/>
    <w:tmpl w:val="62C69DA6"/>
    <w:lvl w:ilvl="0" w:tplc="C876FBE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F62D11"/>
    <w:multiLevelType w:val="hybridMultilevel"/>
    <w:tmpl w:val="B676520C"/>
    <w:lvl w:ilvl="0" w:tplc="45D66F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8209542">
    <w:abstractNumId w:val="3"/>
  </w:num>
  <w:num w:numId="2" w16cid:durableId="1961036017">
    <w:abstractNumId w:val="2"/>
  </w:num>
  <w:num w:numId="3" w16cid:durableId="166134007">
    <w:abstractNumId w:val="1"/>
  </w:num>
  <w:num w:numId="4" w16cid:durableId="1295909144">
    <w:abstractNumId w:val="4"/>
  </w:num>
  <w:num w:numId="5" w16cid:durableId="197298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C4"/>
    <w:rsid w:val="00002186"/>
    <w:rsid w:val="00025296"/>
    <w:rsid w:val="000365D7"/>
    <w:rsid w:val="00064B58"/>
    <w:rsid w:val="000719EF"/>
    <w:rsid w:val="00097BB3"/>
    <w:rsid w:val="000C72F9"/>
    <w:rsid w:val="000E3E7B"/>
    <w:rsid w:val="001013EB"/>
    <w:rsid w:val="001271EB"/>
    <w:rsid w:val="0015458F"/>
    <w:rsid w:val="001C7C8F"/>
    <w:rsid w:val="001E522F"/>
    <w:rsid w:val="00227904"/>
    <w:rsid w:val="002423FB"/>
    <w:rsid w:val="00285314"/>
    <w:rsid w:val="00296416"/>
    <w:rsid w:val="00304512"/>
    <w:rsid w:val="00341258"/>
    <w:rsid w:val="0035712C"/>
    <w:rsid w:val="00390E5C"/>
    <w:rsid w:val="003911D1"/>
    <w:rsid w:val="003B2E1D"/>
    <w:rsid w:val="003C1BCD"/>
    <w:rsid w:val="003E05BF"/>
    <w:rsid w:val="003E3474"/>
    <w:rsid w:val="003F1491"/>
    <w:rsid w:val="003F3FF8"/>
    <w:rsid w:val="00443D0E"/>
    <w:rsid w:val="00455C4E"/>
    <w:rsid w:val="004A7FCF"/>
    <w:rsid w:val="004C20C0"/>
    <w:rsid w:val="004E3718"/>
    <w:rsid w:val="004E72EB"/>
    <w:rsid w:val="004E7B6A"/>
    <w:rsid w:val="005076A0"/>
    <w:rsid w:val="00507F26"/>
    <w:rsid w:val="0054013B"/>
    <w:rsid w:val="005548D5"/>
    <w:rsid w:val="00570E76"/>
    <w:rsid w:val="00571B02"/>
    <w:rsid w:val="005B05BE"/>
    <w:rsid w:val="005B4322"/>
    <w:rsid w:val="005E54A1"/>
    <w:rsid w:val="00605BDE"/>
    <w:rsid w:val="00605E07"/>
    <w:rsid w:val="00606197"/>
    <w:rsid w:val="006245C0"/>
    <w:rsid w:val="00632481"/>
    <w:rsid w:val="00645CCC"/>
    <w:rsid w:val="00682FF2"/>
    <w:rsid w:val="006C307D"/>
    <w:rsid w:val="00726FD4"/>
    <w:rsid w:val="0073046D"/>
    <w:rsid w:val="00742EF6"/>
    <w:rsid w:val="007B323C"/>
    <w:rsid w:val="007C3095"/>
    <w:rsid w:val="007E495C"/>
    <w:rsid w:val="007F1432"/>
    <w:rsid w:val="007F6EB5"/>
    <w:rsid w:val="007F7969"/>
    <w:rsid w:val="008110BB"/>
    <w:rsid w:val="00820414"/>
    <w:rsid w:val="00841BDA"/>
    <w:rsid w:val="00843D48"/>
    <w:rsid w:val="00861D24"/>
    <w:rsid w:val="008C0191"/>
    <w:rsid w:val="008C1D02"/>
    <w:rsid w:val="008C1D81"/>
    <w:rsid w:val="008D3D18"/>
    <w:rsid w:val="008E77C4"/>
    <w:rsid w:val="009153C9"/>
    <w:rsid w:val="00951929"/>
    <w:rsid w:val="00967614"/>
    <w:rsid w:val="009725C2"/>
    <w:rsid w:val="009A56FC"/>
    <w:rsid w:val="009A66C0"/>
    <w:rsid w:val="009C6474"/>
    <w:rsid w:val="009F1C6B"/>
    <w:rsid w:val="00A43D39"/>
    <w:rsid w:val="00A575ED"/>
    <w:rsid w:val="00A84814"/>
    <w:rsid w:val="00AA3305"/>
    <w:rsid w:val="00AA45EC"/>
    <w:rsid w:val="00AD0D20"/>
    <w:rsid w:val="00AE3615"/>
    <w:rsid w:val="00B1082D"/>
    <w:rsid w:val="00BF66B5"/>
    <w:rsid w:val="00C42EB6"/>
    <w:rsid w:val="00C74AB6"/>
    <w:rsid w:val="00C85791"/>
    <w:rsid w:val="00C868EF"/>
    <w:rsid w:val="00C94312"/>
    <w:rsid w:val="00CA1238"/>
    <w:rsid w:val="00CB3120"/>
    <w:rsid w:val="00CD23C3"/>
    <w:rsid w:val="00CD3E25"/>
    <w:rsid w:val="00CD7F94"/>
    <w:rsid w:val="00CF6FFF"/>
    <w:rsid w:val="00D041DC"/>
    <w:rsid w:val="00D060E6"/>
    <w:rsid w:val="00D31432"/>
    <w:rsid w:val="00D65284"/>
    <w:rsid w:val="00DA2BD0"/>
    <w:rsid w:val="00DB7C3A"/>
    <w:rsid w:val="00DF01B1"/>
    <w:rsid w:val="00DF53D8"/>
    <w:rsid w:val="00E137B4"/>
    <w:rsid w:val="00E308C0"/>
    <w:rsid w:val="00E342DA"/>
    <w:rsid w:val="00E40C40"/>
    <w:rsid w:val="00E41A07"/>
    <w:rsid w:val="00E5116C"/>
    <w:rsid w:val="00E51F89"/>
    <w:rsid w:val="00EB7395"/>
    <w:rsid w:val="00ED175D"/>
    <w:rsid w:val="00ED478E"/>
    <w:rsid w:val="00F30173"/>
    <w:rsid w:val="00F4798D"/>
    <w:rsid w:val="00F52FF6"/>
    <w:rsid w:val="00F82926"/>
    <w:rsid w:val="00FB6D7F"/>
    <w:rsid w:val="00FC7AA8"/>
    <w:rsid w:val="00FF2255"/>
    <w:rsid w:val="1E62D45C"/>
    <w:rsid w:val="69C78A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BC232"/>
  <w15:chartTrackingRefBased/>
  <w15:docId w15:val="{A6D643C4-BE12-48C3-A4B9-3B110EBD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7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E77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8E77C4"/>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8E77C4"/>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8E77C4"/>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8E77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77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77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77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7C4"/>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E77C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8E77C4"/>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8E77C4"/>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8E77C4"/>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8E77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77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77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77C4"/>
    <w:rPr>
      <w:rFonts w:eastAsiaTheme="majorEastAsia" w:cstheme="majorBidi"/>
      <w:color w:val="272727" w:themeColor="text1" w:themeTint="D8"/>
    </w:rPr>
  </w:style>
  <w:style w:type="paragraph" w:styleId="Titre">
    <w:name w:val="Title"/>
    <w:basedOn w:val="Normal"/>
    <w:next w:val="Normal"/>
    <w:link w:val="TitreCar"/>
    <w:uiPriority w:val="10"/>
    <w:qFormat/>
    <w:rsid w:val="008E7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77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77C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77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77C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E77C4"/>
    <w:rPr>
      <w:i/>
      <w:iCs/>
      <w:color w:val="404040" w:themeColor="text1" w:themeTint="BF"/>
    </w:rPr>
  </w:style>
  <w:style w:type="paragraph" w:styleId="Paragraphedeliste">
    <w:name w:val="List Paragraph"/>
    <w:basedOn w:val="Normal"/>
    <w:link w:val="ParagraphedelisteCar"/>
    <w:uiPriority w:val="34"/>
    <w:qFormat/>
    <w:rsid w:val="008E77C4"/>
    <w:pPr>
      <w:ind w:left="720"/>
      <w:contextualSpacing/>
    </w:pPr>
  </w:style>
  <w:style w:type="character" w:styleId="Accentuationintense">
    <w:name w:val="Intense Emphasis"/>
    <w:basedOn w:val="Policepardfaut"/>
    <w:uiPriority w:val="21"/>
    <w:qFormat/>
    <w:rsid w:val="008E77C4"/>
    <w:rPr>
      <w:i/>
      <w:iCs/>
      <w:color w:val="365F91" w:themeColor="accent1" w:themeShade="BF"/>
    </w:rPr>
  </w:style>
  <w:style w:type="paragraph" w:styleId="Citationintense">
    <w:name w:val="Intense Quote"/>
    <w:basedOn w:val="Normal"/>
    <w:next w:val="Normal"/>
    <w:link w:val="CitationintenseCar"/>
    <w:uiPriority w:val="30"/>
    <w:qFormat/>
    <w:rsid w:val="008E77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8E77C4"/>
    <w:rPr>
      <w:i/>
      <w:iCs/>
      <w:color w:val="365F91" w:themeColor="accent1" w:themeShade="BF"/>
    </w:rPr>
  </w:style>
  <w:style w:type="character" w:styleId="Rfrenceintense">
    <w:name w:val="Intense Reference"/>
    <w:basedOn w:val="Policepardfaut"/>
    <w:uiPriority w:val="32"/>
    <w:qFormat/>
    <w:rsid w:val="008E77C4"/>
    <w:rPr>
      <w:b/>
      <w:bCs/>
      <w:smallCaps/>
      <w:color w:val="365F91" w:themeColor="accent1" w:themeShade="BF"/>
      <w:spacing w:val="5"/>
    </w:rPr>
  </w:style>
  <w:style w:type="character" w:customStyle="1" w:styleId="ParagraphedelisteCar">
    <w:name w:val="Paragraphe de liste Car"/>
    <w:basedOn w:val="Policepardfaut"/>
    <w:link w:val="Paragraphedeliste"/>
    <w:uiPriority w:val="34"/>
    <w:rsid w:val="00B1082D"/>
  </w:style>
  <w:style w:type="character" w:styleId="Marquedecommentaire">
    <w:name w:val="annotation reference"/>
    <w:basedOn w:val="Policepardfaut"/>
    <w:uiPriority w:val="99"/>
    <w:semiHidden/>
    <w:unhideWhenUsed/>
    <w:rsid w:val="00E308C0"/>
    <w:rPr>
      <w:sz w:val="16"/>
      <w:szCs w:val="16"/>
    </w:rPr>
  </w:style>
  <w:style w:type="paragraph" w:styleId="Commentaire">
    <w:name w:val="annotation text"/>
    <w:basedOn w:val="Normal"/>
    <w:link w:val="CommentaireCar"/>
    <w:uiPriority w:val="99"/>
    <w:unhideWhenUsed/>
    <w:rsid w:val="00E308C0"/>
    <w:pPr>
      <w:spacing w:line="240" w:lineRule="auto"/>
    </w:pPr>
    <w:rPr>
      <w:sz w:val="20"/>
      <w:szCs w:val="20"/>
    </w:rPr>
  </w:style>
  <w:style w:type="character" w:customStyle="1" w:styleId="CommentaireCar">
    <w:name w:val="Commentaire Car"/>
    <w:basedOn w:val="Policepardfaut"/>
    <w:link w:val="Commentaire"/>
    <w:uiPriority w:val="99"/>
    <w:rsid w:val="00E308C0"/>
    <w:rPr>
      <w:sz w:val="20"/>
      <w:szCs w:val="20"/>
    </w:rPr>
  </w:style>
  <w:style w:type="paragraph" w:styleId="Objetducommentaire">
    <w:name w:val="annotation subject"/>
    <w:basedOn w:val="Commentaire"/>
    <w:next w:val="Commentaire"/>
    <w:link w:val="ObjetducommentaireCar"/>
    <w:uiPriority w:val="99"/>
    <w:semiHidden/>
    <w:unhideWhenUsed/>
    <w:rsid w:val="00E308C0"/>
    <w:rPr>
      <w:b/>
      <w:bCs/>
    </w:rPr>
  </w:style>
  <w:style w:type="character" w:customStyle="1" w:styleId="ObjetducommentaireCar">
    <w:name w:val="Objet du commentaire Car"/>
    <w:basedOn w:val="CommentaireCar"/>
    <w:link w:val="Objetducommentaire"/>
    <w:uiPriority w:val="99"/>
    <w:semiHidden/>
    <w:rsid w:val="00E308C0"/>
    <w:rPr>
      <w:b/>
      <w:bCs/>
      <w:sz w:val="20"/>
      <w:szCs w:val="20"/>
    </w:rPr>
  </w:style>
  <w:style w:type="paragraph" w:styleId="En-tte">
    <w:name w:val="header"/>
    <w:basedOn w:val="Normal"/>
    <w:link w:val="En-tteCar"/>
    <w:uiPriority w:val="99"/>
    <w:unhideWhenUsed/>
    <w:rsid w:val="007C3095"/>
    <w:pPr>
      <w:tabs>
        <w:tab w:val="center" w:pos="4536"/>
        <w:tab w:val="right" w:pos="9072"/>
      </w:tabs>
      <w:spacing w:after="0" w:line="240" w:lineRule="auto"/>
    </w:pPr>
  </w:style>
  <w:style w:type="character" w:customStyle="1" w:styleId="En-tteCar">
    <w:name w:val="En-tête Car"/>
    <w:basedOn w:val="Policepardfaut"/>
    <w:link w:val="En-tte"/>
    <w:uiPriority w:val="99"/>
    <w:rsid w:val="007C3095"/>
  </w:style>
  <w:style w:type="paragraph" w:styleId="Pieddepage">
    <w:name w:val="footer"/>
    <w:basedOn w:val="Normal"/>
    <w:link w:val="PieddepageCar"/>
    <w:uiPriority w:val="99"/>
    <w:unhideWhenUsed/>
    <w:rsid w:val="007C30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095"/>
  </w:style>
  <w:style w:type="character" w:styleId="Lienhypertexte">
    <w:name w:val="Hyperlink"/>
    <w:basedOn w:val="Policepardfaut"/>
    <w:uiPriority w:val="99"/>
    <w:unhideWhenUsed/>
    <w:rsid w:val="007C3095"/>
    <w:rPr>
      <w:color w:val="0000FF" w:themeColor="hyperlink"/>
      <w:u w:val="single"/>
    </w:rPr>
  </w:style>
  <w:style w:type="character" w:styleId="Mentionnonrsolue">
    <w:name w:val="Unresolved Mention"/>
    <w:basedOn w:val="Policepardfaut"/>
    <w:uiPriority w:val="99"/>
    <w:semiHidden/>
    <w:unhideWhenUsed/>
    <w:rsid w:val="007C3095"/>
    <w:rPr>
      <w:color w:val="605E5C"/>
      <w:shd w:val="clear" w:color="auto" w:fill="E1DFDD"/>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ms/pro_108244/fr/trame-de-bilan-annuel-du-pilotage-des-paiements-pour-services-environnementaux-pse-rendus-par-l-activite-agrico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urmc.fr/jcms/pro_133166/fr/tableau-de-suivi-financier-paiement-pour-services-environnementaux-p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c11cb-d6d0-447e-9a66-46c3d8e683ff" xsi:nil="true"/>
    <lcf76f155ced4ddcb4097134ff3c332f xmlns="da8b8383-e2d1-46ec-a265-991383905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CF4DC486DA7E4B83163488572D7A17" ma:contentTypeVersion="10" ma:contentTypeDescription="Create a new document." ma:contentTypeScope="" ma:versionID="279af98632cd10d5c572f10d94881fc3">
  <xsd:schema xmlns:xsd="http://www.w3.org/2001/XMLSchema" xmlns:xs="http://www.w3.org/2001/XMLSchema" xmlns:p="http://schemas.microsoft.com/office/2006/metadata/properties" xmlns:ns2="da8b8383-e2d1-46ec-a265-991383905931" xmlns:ns3="a90c11cb-d6d0-447e-9a66-46c3d8e683ff" targetNamespace="http://schemas.microsoft.com/office/2006/metadata/properties" ma:root="true" ma:fieldsID="d7c2d023076b76cbafdd160b5f7eb139" ns2:_="" ns3:_="">
    <xsd:import namespace="da8b8383-e2d1-46ec-a265-991383905931"/>
    <xsd:import namespace="a90c11cb-d6d0-447e-9a66-46c3d8e683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b8383-e2d1-46ec-a265-991383905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8e138-10ad-4e45-a616-48606944e5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c11cb-d6d0-447e-9a66-46c3d8e683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09f2e1-039d-44ef-88c6-d8daa6428574}" ma:internalName="TaxCatchAll" ma:showField="CatchAllData" ma:web="a90c11cb-d6d0-447e-9a66-46c3d8e68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9347C-263C-4432-BB1E-C98C98412832}">
  <ds:schemaRefs>
    <ds:schemaRef ds:uri="http://purl.org/dc/terms/"/>
    <ds:schemaRef ds:uri="http://schemas.microsoft.com/office/2006/metadata/properties"/>
    <ds:schemaRef ds:uri="http://www.w3.org/XML/1998/namespace"/>
    <ds:schemaRef ds:uri="a90c11cb-d6d0-447e-9a66-46c3d8e683ff"/>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da8b8383-e2d1-46ec-a265-991383905931"/>
  </ds:schemaRefs>
</ds:datastoreItem>
</file>

<file path=customXml/itemProps2.xml><?xml version="1.0" encoding="utf-8"?>
<ds:datastoreItem xmlns:ds="http://schemas.openxmlformats.org/officeDocument/2006/customXml" ds:itemID="{DE0DBCEC-15FD-4EFA-A070-E8975C4C4A81}">
  <ds:schemaRefs>
    <ds:schemaRef ds:uri="http://schemas.openxmlformats.org/officeDocument/2006/bibliography"/>
  </ds:schemaRefs>
</ds:datastoreItem>
</file>

<file path=customXml/itemProps3.xml><?xml version="1.0" encoding="utf-8"?>
<ds:datastoreItem xmlns:ds="http://schemas.openxmlformats.org/officeDocument/2006/customXml" ds:itemID="{9BFE6E70-FEF9-4E33-AAE7-030EFAA56F24}">
  <ds:schemaRefs>
    <ds:schemaRef ds:uri="http://schemas.microsoft.com/sharepoint/v3/contenttype/forms"/>
  </ds:schemaRefs>
</ds:datastoreItem>
</file>

<file path=customXml/itemProps4.xml><?xml version="1.0" encoding="utf-8"?>
<ds:datastoreItem xmlns:ds="http://schemas.openxmlformats.org/officeDocument/2006/customXml" ds:itemID="{7DA58C76-092A-4886-BDAB-816E0E526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b8383-e2d1-46ec-a265-991383905931"/>
    <ds:schemaRef ds:uri="a90c11cb-d6d0-447e-9a66-46c3d8e68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1682</Words>
  <Characters>9253</Characters>
  <Application>Microsoft Office Word</Application>
  <DocSecurity>0</DocSecurity>
  <Lines>77</Lines>
  <Paragraphs>21</Paragraphs>
  <ScaleCrop>false</ScaleCrop>
  <Company>AERMC</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PRINGAULT-BODET Hélène</dc:creator>
  <cp:keywords/>
  <dc:description/>
  <cp:lastModifiedBy>CHAMPSEIX Nicolas</cp:lastModifiedBy>
  <cp:revision>2</cp:revision>
  <cp:lastPrinted>2025-07-07T09:25:00Z</cp:lastPrinted>
  <dcterms:created xsi:type="dcterms:W3CDTF">2026-02-09T12:58:00Z</dcterms:created>
  <dcterms:modified xsi:type="dcterms:W3CDTF">2026-02-09T12:58:00Z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0x010100A2CF4DC486DA7E4B83163488572D7A17</vt:lpwstr>
  </property>
  <property fmtid="{D5CDD505-2E9C-101B-9397-08002B2CF9AE}" pid="3" name="MediaServiceImageTags">
    <vt:lpwstr/>
  </property>
</Properties>
</file>